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B61E" w14:textId="77777777" w:rsidR="00727A2E" w:rsidRDefault="00727A2E" w:rsidP="00727A2E">
      <w:pPr>
        <w:jc w:val="center"/>
        <w:rPr>
          <w:rFonts w:asciiTheme="minorHAnsi" w:hAnsiTheme="minorHAnsi"/>
          <w:sz w:val="22"/>
          <w:szCs w:val="22"/>
        </w:rPr>
      </w:pPr>
      <w:r>
        <w:rPr>
          <w:rFonts w:asciiTheme="minorHAnsi" w:hAnsiTheme="minorHAnsi"/>
          <w:noProof/>
          <w:sz w:val="22"/>
          <w:szCs w:val="22"/>
        </w:rPr>
        <w:drawing>
          <wp:inline distT="0" distB="0" distL="0" distR="0" wp14:anchorId="61DCDD85" wp14:editId="712B2412">
            <wp:extent cx="1752600" cy="470606"/>
            <wp:effectExtent l="0" t="0" r="0" b="5715"/>
            <wp:docPr id="1" name="Picture 1" descr="allied health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ed healthbw"/>
                    <pic:cNvPicPr>
                      <a:picLocks noChangeAspect="1" noChangeArrowheads="1"/>
                    </pic:cNvPicPr>
                  </pic:nvPicPr>
                  <pic:blipFill>
                    <a:blip r:embed="rId10" cstate="print"/>
                    <a:srcRect/>
                    <a:stretch>
                      <a:fillRect/>
                    </a:stretch>
                  </pic:blipFill>
                  <pic:spPr bwMode="auto">
                    <a:xfrm>
                      <a:off x="0" y="0"/>
                      <a:ext cx="1752600" cy="470606"/>
                    </a:xfrm>
                    <a:prstGeom prst="rect">
                      <a:avLst/>
                    </a:prstGeom>
                    <a:noFill/>
                    <a:ln w="9525">
                      <a:noFill/>
                      <a:miter lim="800000"/>
                      <a:headEnd/>
                      <a:tailEnd/>
                    </a:ln>
                  </pic:spPr>
                </pic:pic>
              </a:graphicData>
            </a:graphic>
          </wp:inline>
        </w:drawing>
      </w:r>
    </w:p>
    <w:p w14:paraId="00787E16" w14:textId="77777777" w:rsidR="00727A2E" w:rsidRPr="00D95367" w:rsidRDefault="00727A2E" w:rsidP="00727A2E">
      <w:pPr>
        <w:rPr>
          <w:rFonts w:asciiTheme="minorHAnsi" w:hAnsiTheme="minorHAnsi"/>
          <w:sz w:val="10"/>
          <w:szCs w:val="10"/>
        </w:rPr>
      </w:pPr>
    </w:p>
    <w:p w14:paraId="2989B5BC" w14:textId="7E519AC3" w:rsidR="00727A2E" w:rsidRPr="00A10154" w:rsidRDefault="00727A2E" w:rsidP="00A10154">
      <w:pPr>
        <w:pStyle w:val="Title"/>
        <w:jc w:val="center"/>
        <w:rPr>
          <w:rFonts w:asciiTheme="minorHAnsi" w:hAnsiTheme="minorHAnsi" w:cstheme="minorHAnsi"/>
          <w:b/>
          <w:bCs/>
          <w:sz w:val="28"/>
          <w:szCs w:val="28"/>
        </w:rPr>
      </w:pPr>
      <w:r w:rsidRPr="00A10154">
        <w:rPr>
          <w:rFonts w:asciiTheme="minorHAnsi" w:hAnsiTheme="minorHAnsi" w:cstheme="minorHAnsi"/>
          <w:b/>
          <w:bCs/>
          <w:sz w:val="28"/>
          <w:szCs w:val="28"/>
        </w:rPr>
        <w:t>Medical Laboratory Technology</w:t>
      </w:r>
    </w:p>
    <w:p w14:paraId="230DB96D" w14:textId="77777777" w:rsidR="00727A2E" w:rsidRPr="00D95367" w:rsidRDefault="00D95367" w:rsidP="00A10154">
      <w:pPr>
        <w:pStyle w:val="Title"/>
        <w:jc w:val="center"/>
        <w:rPr>
          <w:sz w:val="10"/>
          <w:szCs w:val="10"/>
        </w:rPr>
      </w:pPr>
      <w:r w:rsidRPr="00A10154">
        <w:rPr>
          <w:rFonts w:asciiTheme="minorHAnsi" w:hAnsiTheme="minorHAnsi" w:cstheme="minorHAnsi"/>
          <w:b/>
          <w:bCs/>
          <w:sz w:val="28"/>
          <w:szCs w:val="28"/>
        </w:rPr>
        <w:t>First-Year Coursework</w:t>
      </w:r>
      <w:r w:rsidR="00727A2E" w:rsidRPr="00A10154">
        <w:rPr>
          <w:rFonts w:asciiTheme="minorHAnsi" w:hAnsiTheme="minorHAnsi" w:cstheme="minorHAnsi"/>
          <w:b/>
          <w:bCs/>
          <w:sz w:val="28"/>
          <w:szCs w:val="28"/>
        </w:rPr>
        <w:t xml:space="preserve"> Checklist</w:t>
      </w:r>
      <w:r w:rsidR="00727A2E" w:rsidRPr="00EF0CCB">
        <w:rPr>
          <w:caps/>
        </w:rPr>
        <w:br/>
      </w:r>
    </w:p>
    <w:p w14:paraId="608F5E8E" w14:textId="6C7DB6E4" w:rsidR="00727A2E" w:rsidRDefault="00727A2E" w:rsidP="00727A2E">
      <w:pPr>
        <w:rPr>
          <w:rFonts w:asciiTheme="minorHAnsi" w:hAnsiTheme="minorHAnsi" w:cstheme="minorHAnsi"/>
          <w:b/>
          <w:sz w:val="22"/>
          <w:szCs w:val="22"/>
        </w:rPr>
      </w:pPr>
      <w:r w:rsidRPr="00A22D82">
        <w:rPr>
          <w:rFonts w:asciiTheme="minorHAnsi" w:hAnsiTheme="minorHAnsi" w:cstheme="minorHAnsi"/>
          <w:sz w:val="22"/>
          <w:szCs w:val="22"/>
        </w:rPr>
        <w:t xml:space="preserve">Use this </w:t>
      </w:r>
      <w:r w:rsidRPr="003F1680">
        <w:rPr>
          <w:rFonts w:asciiTheme="minorHAnsi" w:hAnsiTheme="minorHAnsi" w:cstheme="minorHAnsi"/>
          <w:sz w:val="22"/>
          <w:szCs w:val="22"/>
        </w:rPr>
        <w:t>form to track your progress as you prepare to apply to the Second-Year of the Medical Laboratory Technology (MLT) program</w:t>
      </w:r>
      <w:r>
        <w:rPr>
          <w:rFonts w:asciiTheme="minorHAnsi" w:hAnsiTheme="minorHAnsi" w:cstheme="minorHAnsi"/>
          <w:sz w:val="22"/>
          <w:szCs w:val="22"/>
        </w:rPr>
        <w:t xml:space="preserve">. </w:t>
      </w:r>
      <w:r w:rsidRPr="00A22D82">
        <w:rPr>
          <w:rFonts w:asciiTheme="minorHAnsi" w:hAnsiTheme="minorHAnsi" w:cstheme="minorHAnsi"/>
          <w:sz w:val="22"/>
          <w:szCs w:val="22"/>
        </w:rPr>
        <w:t xml:space="preserve">This form is for your records only and </w:t>
      </w:r>
      <w:r w:rsidRPr="00A22D82">
        <w:rPr>
          <w:rFonts w:asciiTheme="minorHAnsi" w:hAnsiTheme="minorHAnsi" w:cstheme="minorHAnsi"/>
          <w:b/>
          <w:sz w:val="22"/>
          <w:szCs w:val="22"/>
        </w:rPr>
        <w:t>does not replace the program application.</w:t>
      </w:r>
      <w:r>
        <w:rPr>
          <w:rFonts w:asciiTheme="minorHAnsi" w:hAnsiTheme="minorHAnsi" w:cstheme="minorHAnsi"/>
          <w:b/>
          <w:sz w:val="22"/>
          <w:szCs w:val="22"/>
        </w:rPr>
        <w:t xml:space="preserve"> </w:t>
      </w:r>
      <w:r w:rsidRPr="00484AB9">
        <w:rPr>
          <w:rFonts w:asciiTheme="minorHAnsi" w:hAnsiTheme="minorHAnsi" w:cstheme="minorHAnsi"/>
          <w:sz w:val="22"/>
          <w:szCs w:val="22"/>
        </w:rPr>
        <w:t>More information can be found online (</w:t>
      </w:r>
      <w:hyperlink r:id="rId11" w:history="1">
        <w:r w:rsidRPr="00961784">
          <w:rPr>
            <w:rStyle w:val="Hyperlink"/>
            <w:rFonts w:asciiTheme="minorHAnsi" w:hAnsiTheme="minorHAnsi" w:cstheme="minorHAnsi"/>
            <w:color w:val="auto"/>
            <w:sz w:val="22"/>
            <w:szCs w:val="22"/>
          </w:rPr>
          <w:t>www.wvc.edu/</w:t>
        </w:r>
        <w:r w:rsidR="004A6C8E" w:rsidRPr="00961784">
          <w:rPr>
            <w:rStyle w:val="Hyperlink"/>
            <w:rFonts w:asciiTheme="minorHAnsi" w:hAnsiTheme="minorHAnsi" w:cstheme="minorHAnsi"/>
            <w:color w:val="auto"/>
            <w:sz w:val="22"/>
            <w:szCs w:val="22"/>
          </w:rPr>
          <w:t>MLT</w:t>
        </w:r>
      </w:hyperlink>
      <w:r w:rsidRPr="00961784">
        <w:rPr>
          <w:rFonts w:asciiTheme="minorHAnsi" w:hAnsiTheme="minorHAnsi" w:cstheme="minorHAnsi"/>
          <w:sz w:val="22"/>
          <w:szCs w:val="22"/>
        </w:rPr>
        <w:t xml:space="preserve">). </w:t>
      </w:r>
    </w:p>
    <w:p w14:paraId="772B4882" w14:textId="77777777" w:rsidR="00727A2E" w:rsidRDefault="00727A2E" w:rsidP="00727A2E">
      <w:pPr>
        <w:rPr>
          <w:rFonts w:asciiTheme="minorHAnsi" w:hAnsiTheme="minorHAnsi" w:cstheme="minorHAnsi"/>
          <w:b/>
          <w:sz w:val="22"/>
          <w:szCs w:val="22"/>
        </w:rPr>
      </w:pPr>
    </w:p>
    <w:p w14:paraId="5289A05B" w14:textId="77777777" w:rsidR="00727A2E" w:rsidRPr="00C53EF5" w:rsidRDefault="00727A2E" w:rsidP="00727A2E">
      <w:pP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14:anchorId="25F109A6" wp14:editId="1B3D6C66">
            <wp:extent cx="6305550" cy="742950"/>
            <wp:effectExtent l="0" t="19050" r="57150" b="38100"/>
            <wp:docPr id="3" name="Diagram 3" descr="Three-part flow chart showing steps to be able to apply to the second year of the Medical Laboratory Technology program at WV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4D9AA17" w14:textId="77777777" w:rsidR="00727A2E" w:rsidRDefault="00727A2E" w:rsidP="00727A2E">
      <w:pPr>
        <w:rPr>
          <w:rFonts w:asciiTheme="minorHAnsi" w:hAnsiTheme="minorHAnsi" w:cstheme="minorHAnsi"/>
          <w:b/>
          <w:sz w:val="22"/>
          <w:szCs w:val="22"/>
        </w:rPr>
      </w:pPr>
    </w:p>
    <w:p w14:paraId="2D5EDE77" w14:textId="77777777" w:rsidR="00727A2E" w:rsidRPr="007668B2" w:rsidRDefault="00727A2E" w:rsidP="007668B2">
      <w:pPr>
        <w:pStyle w:val="Heading1"/>
        <w:rPr>
          <w:rFonts w:asciiTheme="minorHAnsi" w:hAnsiTheme="minorHAnsi" w:cstheme="minorHAnsi"/>
          <w:b/>
          <w:bCs/>
          <w:color w:val="auto"/>
          <w:sz w:val="22"/>
          <w:szCs w:val="22"/>
          <w:u w:val="single"/>
        </w:rPr>
      </w:pPr>
      <w:r w:rsidRPr="007668B2">
        <w:rPr>
          <w:rFonts w:asciiTheme="minorHAnsi" w:hAnsiTheme="minorHAnsi" w:cstheme="minorHAnsi"/>
          <w:b/>
          <w:bCs/>
          <w:color w:val="auto"/>
          <w:sz w:val="22"/>
          <w:szCs w:val="22"/>
          <w:u w:val="single"/>
        </w:rPr>
        <w:t>General Requirements</w:t>
      </w:r>
    </w:p>
    <w:p w14:paraId="2B895838" w14:textId="77777777" w:rsidR="00D95367" w:rsidRPr="00D95367" w:rsidRDefault="6A7EEF91" w:rsidP="00D95367">
      <w:pPr>
        <w:pStyle w:val="ListParagraph"/>
        <w:numPr>
          <w:ilvl w:val="0"/>
          <w:numId w:val="2"/>
        </w:numPr>
        <w:rPr>
          <w:rFonts w:asciiTheme="minorHAnsi" w:hAnsiTheme="minorHAnsi" w:cstheme="minorHAnsi"/>
          <w:sz w:val="22"/>
          <w:szCs w:val="22"/>
        </w:rPr>
      </w:pPr>
      <w:r w:rsidRPr="4ECF6FFE">
        <w:rPr>
          <w:rFonts w:asciiTheme="minorHAnsi" w:hAnsiTheme="minorHAnsi" w:cstheme="minorBidi"/>
          <w:sz w:val="22"/>
          <w:szCs w:val="22"/>
        </w:rPr>
        <w:t>Cumulative GPA of 2.5 or higher</w:t>
      </w:r>
    </w:p>
    <w:p w14:paraId="5E5055E4" w14:textId="77777777" w:rsidR="00727A2E" w:rsidRPr="00D95367" w:rsidRDefault="00727A2E" w:rsidP="00727A2E">
      <w:pPr>
        <w:pStyle w:val="ListParagraph"/>
        <w:numPr>
          <w:ilvl w:val="0"/>
          <w:numId w:val="2"/>
        </w:numPr>
        <w:rPr>
          <w:rFonts w:asciiTheme="minorHAnsi" w:hAnsiTheme="minorHAnsi" w:cstheme="minorHAnsi"/>
          <w:sz w:val="22"/>
          <w:szCs w:val="22"/>
        </w:rPr>
      </w:pPr>
      <w:r w:rsidRPr="00D95367">
        <w:rPr>
          <w:rFonts w:asciiTheme="minorHAnsi" w:hAnsiTheme="minorHAnsi" w:cstheme="minorHAnsi"/>
          <w:sz w:val="22"/>
          <w:szCs w:val="22"/>
        </w:rPr>
        <w:t>Complete al</w:t>
      </w:r>
      <w:r w:rsidR="004F28F7">
        <w:rPr>
          <w:rFonts w:asciiTheme="minorHAnsi" w:hAnsiTheme="minorHAnsi" w:cstheme="minorHAnsi"/>
          <w:sz w:val="22"/>
          <w:szCs w:val="22"/>
        </w:rPr>
        <w:t>l First-Year coursework with a C</w:t>
      </w:r>
      <w:r w:rsidRPr="00D95367">
        <w:rPr>
          <w:rFonts w:asciiTheme="minorHAnsi" w:hAnsiTheme="minorHAnsi" w:cstheme="minorHAnsi"/>
          <w:sz w:val="22"/>
          <w:szCs w:val="22"/>
        </w:rPr>
        <w:t xml:space="preserve"> (2.0) or higher</w:t>
      </w:r>
    </w:p>
    <w:p w14:paraId="4AFBE8D0" w14:textId="65715467" w:rsidR="00727A2E" w:rsidRPr="00D95367" w:rsidRDefault="00727A2E" w:rsidP="00727A2E">
      <w:pPr>
        <w:pStyle w:val="ListParagraph"/>
        <w:numPr>
          <w:ilvl w:val="0"/>
          <w:numId w:val="2"/>
        </w:numPr>
        <w:rPr>
          <w:rFonts w:asciiTheme="minorHAnsi" w:hAnsiTheme="minorHAnsi" w:cstheme="minorHAnsi"/>
          <w:sz w:val="22"/>
          <w:szCs w:val="22"/>
        </w:rPr>
      </w:pPr>
      <w:r w:rsidRPr="00D95367">
        <w:rPr>
          <w:rFonts w:asciiTheme="minorHAnsi" w:hAnsiTheme="minorHAnsi" w:cstheme="minorHAnsi"/>
          <w:sz w:val="22"/>
          <w:szCs w:val="22"/>
        </w:rPr>
        <w:t>Attend an Allied Health Information Session (</w:t>
      </w:r>
      <w:hyperlink r:id="rId17" w:history="1">
        <w:r w:rsidRPr="00961784">
          <w:rPr>
            <w:rStyle w:val="Hyperlink"/>
            <w:rFonts w:asciiTheme="minorHAnsi" w:hAnsiTheme="minorHAnsi" w:cstheme="minorHAnsi"/>
            <w:color w:val="auto"/>
            <w:sz w:val="22"/>
            <w:szCs w:val="22"/>
          </w:rPr>
          <w:t>www.wvc.edu/alliedhealth</w:t>
        </w:r>
      </w:hyperlink>
      <w:r w:rsidRPr="00961784">
        <w:rPr>
          <w:rFonts w:asciiTheme="minorHAnsi" w:hAnsiTheme="minorHAnsi" w:cstheme="minorHAnsi"/>
          <w:sz w:val="22"/>
          <w:szCs w:val="22"/>
        </w:rPr>
        <w:t>)</w:t>
      </w:r>
    </w:p>
    <w:p w14:paraId="3D1F5D5D" w14:textId="77777777" w:rsidR="00727A2E" w:rsidRPr="009D2A26" w:rsidRDefault="00727A2E" w:rsidP="00727A2E">
      <w:pPr>
        <w:pStyle w:val="ListParagraph"/>
        <w:numPr>
          <w:ilvl w:val="0"/>
          <w:numId w:val="2"/>
        </w:numPr>
        <w:rPr>
          <w:rFonts w:asciiTheme="minorHAnsi" w:hAnsiTheme="minorHAnsi" w:cstheme="minorHAnsi"/>
          <w:sz w:val="22"/>
          <w:szCs w:val="22"/>
        </w:rPr>
      </w:pPr>
      <w:r w:rsidRPr="00D95367">
        <w:rPr>
          <w:rFonts w:asciiTheme="minorHAnsi" w:hAnsiTheme="minorHAnsi"/>
          <w:sz w:val="22"/>
          <w:szCs w:val="22"/>
        </w:rPr>
        <w:t xml:space="preserve">You must be 18 at the </w:t>
      </w:r>
      <w:r w:rsidRPr="009D2A26">
        <w:rPr>
          <w:rFonts w:asciiTheme="minorHAnsi" w:hAnsiTheme="minorHAnsi"/>
          <w:sz w:val="22"/>
          <w:szCs w:val="22"/>
        </w:rPr>
        <w:t xml:space="preserve">start of </w:t>
      </w:r>
      <w:r>
        <w:rPr>
          <w:rFonts w:asciiTheme="minorHAnsi" w:hAnsiTheme="minorHAnsi"/>
          <w:sz w:val="22"/>
          <w:szCs w:val="22"/>
        </w:rPr>
        <w:t xml:space="preserve">the Second-Year of the MLT </w:t>
      </w:r>
      <w:r w:rsidRPr="009D2A26">
        <w:rPr>
          <w:rFonts w:asciiTheme="minorHAnsi" w:hAnsiTheme="minorHAnsi"/>
          <w:sz w:val="22"/>
          <w:szCs w:val="22"/>
        </w:rPr>
        <w:t>program</w:t>
      </w:r>
    </w:p>
    <w:p w14:paraId="774D7E8A" w14:textId="77777777" w:rsidR="00727A2E" w:rsidRPr="00D95367" w:rsidRDefault="00727A2E" w:rsidP="00727A2E">
      <w:pPr>
        <w:rPr>
          <w:rFonts w:asciiTheme="minorHAnsi" w:hAnsiTheme="minorHAnsi" w:cstheme="minorHAnsi"/>
          <w:sz w:val="10"/>
          <w:szCs w:val="10"/>
        </w:rPr>
      </w:pPr>
    </w:p>
    <w:p w14:paraId="72FC7874" w14:textId="31122DA6" w:rsidR="00727A2E" w:rsidRPr="007668B2" w:rsidRDefault="6A7EEF91" w:rsidP="007668B2">
      <w:pPr>
        <w:pStyle w:val="Heading1"/>
        <w:rPr>
          <w:rFonts w:asciiTheme="minorHAnsi" w:hAnsiTheme="minorHAnsi" w:cstheme="minorHAnsi"/>
          <w:b/>
          <w:bCs/>
          <w:color w:val="auto"/>
          <w:sz w:val="22"/>
          <w:szCs w:val="22"/>
          <w:u w:val="single"/>
        </w:rPr>
      </w:pPr>
      <w:r w:rsidRPr="007668B2">
        <w:rPr>
          <w:rFonts w:asciiTheme="minorHAnsi" w:hAnsiTheme="minorHAnsi" w:cstheme="minorHAnsi"/>
          <w:b/>
          <w:bCs/>
          <w:color w:val="auto"/>
          <w:sz w:val="22"/>
          <w:szCs w:val="22"/>
          <w:u w:val="single"/>
        </w:rPr>
        <w:t>First-Year Coursework</w:t>
      </w:r>
      <w:r w:rsidR="1426504A" w:rsidRPr="007668B2">
        <w:rPr>
          <w:rFonts w:asciiTheme="minorHAnsi" w:hAnsiTheme="minorHAnsi" w:cstheme="minorHAnsi"/>
          <w:b/>
          <w:bCs/>
          <w:color w:val="auto"/>
          <w:sz w:val="22"/>
          <w:szCs w:val="22"/>
          <w:u w:val="single"/>
        </w:rPr>
        <w:t xml:space="preserve"> (</w:t>
      </w:r>
      <w:r w:rsidR="3C2EA41C" w:rsidRPr="007668B2">
        <w:rPr>
          <w:rFonts w:asciiTheme="minorHAnsi" w:hAnsiTheme="minorHAnsi" w:cstheme="minorHAnsi"/>
          <w:b/>
          <w:bCs/>
          <w:color w:val="auto"/>
          <w:sz w:val="22"/>
          <w:szCs w:val="22"/>
          <w:u w:val="single"/>
        </w:rPr>
        <w:t>5</w:t>
      </w:r>
      <w:r w:rsidR="00350B05" w:rsidRPr="007668B2">
        <w:rPr>
          <w:rFonts w:asciiTheme="minorHAnsi" w:hAnsiTheme="minorHAnsi" w:cstheme="minorHAnsi"/>
          <w:b/>
          <w:bCs/>
          <w:color w:val="auto"/>
          <w:sz w:val="22"/>
          <w:szCs w:val="22"/>
          <w:u w:val="single"/>
        </w:rPr>
        <w:t>0</w:t>
      </w:r>
      <w:r w:rsidR="1426504A" w:rsidRPr="007668B2">
        <w:rPr>
          <w:rFonts w:asciiTheme="minorHAnsi" w:hAnsiTheme="minorHAnsi" w:cstheme="minorHAnsi"/>
          <w:b/>
          <w:bCs/>
          <w:color w:val="auto"/>
          <w:sz w:val="22"/>
          <w:szCs w:val="22"/>
          <w:u w:val="single"/>
        </w:rPr>
        <w:t xml:space="preserve"> credits)</w:t>
      </w:r>
    </w:p>
    <w:p w14:paraId="5AA5F1F3" w14:textId="20D5ED8E" w:rsidR="00727A2E" w:rsidRDefault="00727A2E" w:rsidP="00727A2E">
      <w:pPr>
        <w:rPr>
          <w:rFonts w:asciiTheme="minorHAnsi" w:hAnsiTheme="minorHAnsi" w:cstheme="minorHAnsi"/>
          <w:sz w:val="22"/>
          <w:szCs w:val="22"/>
        </w:rPr>
      </w:pPr>
      <w:r w:rsidRPr="00A22D82">
        <w:rPr>
          <w:rFonts w:asciiTheme="minorHAnsi" w:hAnsiTheme="minorHAnsi" w:cstheme="minorHAnsi"/>
          <w:sz w:val="22"/>
          <w:szCs w:val="22"/>
        </w:rPr>
        <w:t>Check course descriptions because some courses have prerequisites</w:t>
      </w:r>
      <w:r>
        <w:rPr>
          <w:rFonts w:asciiTheme="minorHAnsi" w:hAnsiTheme="minorHAnsi" w:cstheme="minorHAnsi"/>
          <w:sz w:val="22"/>
          <w:szCs w:val="22"/>
        </w:rPr>
        <w:t xml:space="preserve"> (see </w:t>
      </w:r>
      <w:r w:rsidRPr="00A22D82">
        <w:rPr>
          <w:rFonts w:asciiTheme="minorHAnsi" w:hAnsiTheme="minorHAnsi" w:cstheme="minorHAnsi"/>
          <w:sz w:val="22"/>
          <w:szCs w:val="22"/>
        </w:rPr>
        <w:t>second page for a sequencing chart</w:t>
      </w:r>
      <w:r>
        <w:rPr>
          <w:rFonts w:asciiTheme="minorHAnsi" w:hAnsiTheme="minorHAnsi" w:cstheme="minorHAnsi"/>
          <w:sz w:val="22"/>
          <w:szCs w:val="22"/>
        </w:rPr>
        <w:t>)</w:t>
      </w:r>
      <w:r w:rsidRPr="00A22D82">
        <w:rPr>
          <w:rFonts w:asciiTheme="minorHAnsi" w:hAnsiTheme="minorHAnsi" w:cstheme="minorHAnsi"/>
          <w:sz w:val="22"/>
          <w:szCs w:val="22"/>
        </w:rPr>
        <w:t xml:space="preserve">. Start by taking the courses you placed into on the </w:t>
      </w:r>
      <w:r w:rsidR="004F28F7">
        <w:rPr>
          <w:rFonts w:asciiTheme="minorHAnsi" w:hAnsiTheme="minorHAnsi" w:cstheme="minorHAnsi"/>
          <w:sz w:val="22"/>
          <w:szCs w:val="22"/>
        </w:rPr>
        <w:t>placement</w:t>
      </w:r>
      <w:r w:rsidRPr="00A22D82">
        <w:rPr>
          <w:rFonts w:asciiTheme="minorHAnsi" w:hAnsiTheme="minorHAnsi" w:cstheme="minorHAnsi"/>
          <w:sz w:val="22"/>
          <w:szCs w:val="22"/>
        </w:rPr>
        <w:t xml:space="preserve"> test. </w:t>
      </w:r>
      <w:r>
        <w:rPr>
          <w:rFonts w:asciiTheme="minorHAnsi" w:hAnsiTheme="minorHAnsi" w:cstheme="minorHAnsi"/>
          <w:sz w:val="22"/>
          <w:szCs w:val="22"/>
        </w:rPr>
        <w:t>If you are a transfer student,</w:t>
      </w:r>
      <w:r w:rsidRPr="00A22D82">
        <w:rPr>
          <w:rFonts w:asciiTheme="minorHAnsi" w:hAnsiTheme="minorHAnsi" w:cstheme="minorHAnsi"/>
          <w:sz w:val="22"/>
          <w:szCs w:val="22"/>
        </w:rPr>
        <w:t xml:space="preserve"> talk to a</w:t>
      </w:r>
      <w:r w:rsidR="000B7042">
        <w:rPr>
          <w:rFonts w:asciiTheme="minorHAnsi" w:hAnsiTheme="minorHAnsi" w:cstheme="minorHAnsi"/>
          <w:sz w:val="22"/>
          <w:szCs w:val="22"/>
        </w:rPr>
        <w:t xml:space="preserve"> Navigator </w:t>
      </w:r>
      <w:r w:rsidRPr="00A22D82">
        <w:rPr>
          <w:rFonts w:asciiTheme="minorHAnsi" w:hAnsiTheme="minorHAnsi" w:cstheme="minorHAnsi"/>
          <w:sz w:val="22"/>
          <w:szCs w:val="22"/>
        </w:rPr>
        <w:t>to determine which courses to take first.</w:t>
      </w:r>
    </w:p>
    <w:p w14:paraId="199D9F38" w14:textId="7464EE1F" w:rsidR="00727A2E" w:rsidRPr="001E28AD" w:rsidRDefault="3FD6311E" w:rsidP="001E28AD">
      <w:pPr>
        <w:pStyle w:val="ListParagraph"/>
        <w:numPr>
          <w:ilvl w:val="0"/>
          <w:numId w:val="3"/>
        </w:numPr>
        <w:rPr>
          <w:rFonts w:asciiTheme="minorHAnsi" w:hAnsiTheme="minorHAnsi" w:cstheme="minorHAnsi"/>
          <w:sz w:val="22"/>
          <w:szCs w:val="22"/>
        </w:rPr>
      </w:pPr>
      <w:r w:rsidRPr="001E28AD">
        <w:rPr>
          <w:rFonts w:asciiTheme="minorHAnsi" w:hAnsiTheme="minorHAnsi" w:cstheme="minorHAnsi"/>
          <w:sz w:val="22"/>
          <w:szCs w:val="22"/>
        </w:rPr>
        <w:t>MATH 99 Intermediate Algebra (or higher)</w:t>
      </w:r>
      <w:r w:rsidR="001E28AD">
        <w:rPr>
          <w:rFonts w:asciiTheme="minorHAnsi" w:hAnsiTheme="minorHAnsi" w:cstheme="minorHAnsi"/>
          <w:sz w:val="22"/>
          <w:szCs w:val="22"/>
        </w:rPr>
        <w:t xml:space="preserve"> (5 credits)</w:t>
      </w:r>
    </w:p>
    <w:p w14:paraId="2B3FE234" w14:textId="18855CA9" w:rsidR="00727A2E" w:rsidRPr="00A22D82" w:rsidRDefault="6A7EEF91" w:rsidP="4ECF6FFE">
      <w:pPr>
        <w:pStyle w:val="ListParagraph"/>
        <w:numPr>
          <w:ilvl w:val="0"/>
          <w:numId w:val="3"/>
        </w:numPr>
        <w:rPr>
          <w:rFonts w:asciiTheme="minorHAnsi" w:hAnsiTheme="minorHAnsi" w:cstheme="minorBidi"/>
          <w:i/>
          <w:iCs/>
          <w:sz w:val="22"/>
          <w:szCs w:val="22"/>
        </w:rPr>
      </w:pPr>
      <w:r w:rsidRPr="4ECF6FFE">
        <w:rPr>
          <w:rFonts w:asciiTheme="minorHAnsi" w:hAnsiTheme="minorHAnsi" w:cstheme="minorBidi"/>
          <w:sz w:val="22"/>
          <w:szCs w:val="22"/>
        </w:rPr>
        <w:t>CHEM&amp; 121 Intro to Chemistry with lab (5 credits)</w:t>
      </w:r>
      <w:r w:rsidR="46E2371D" w:rsidRPr="4ECF6FFE">
        <w:rPr>
          <w:rFonts w:asciiTheme="minorHAnsi" w:hAnsiTheme="minorHAnsi" w:cstheme="minorBidi"/>
          <w:sz w:val="22"/>
          <w:szCs w:val="22"/>
          <w:vertAlign w:val="superscript"/>
        </w:rPr>
        <w:t xml:space="preserve"> 1</w:t>
      </w:r>
    </w:p>
    <w:p w14:paraId="4CD5A015"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CHEM&amp; 131 Intro to Organic/Biochemistry with lab</w:t>
      </w:r>
      <w:r>
        <w:rPr>
          <w:rFonts w:asciiTheme="minorHAnsi" w:hAnsiTheme="minorHAnsi" w:cstheme="minorHAnsi"/>
          <w:sz w:val="22"/>
          <w:szCs w:val="22"/>
        </w:rPr>
        <w:t xml:space="preserve"> (5 credits)</w:t>
      </w:r>
      <w:r w:rsidR="007264BF" w:rsidRPr="007264BF">
        <w:rPr>
          <w:rFonts w:asciiTheme="minorHAnsi" w:hAnsiTheme="minorHAnsi" w:cstheme="minorHAnsi"/>
          <w:sz w:val="22"/>
          <w:szCs w:val="22"/>
          <w:vertAlign w:val="superscript"/>
        </w:rPr>
        <w:t xml:space="preserve"> </w:t>
      </w:r>
      <w:r w:rsidR="007264BF" w:rsidRPr="00A22D82">
        <w:rPr>
          <w:rFonts w:asciiTheme="minorHAnsi" w:hAnsiTheme="minorHAnsi" w:cstheme="minorHAnsi"/>
          <w:sz w:val="22"/>
          <w:szCs w:val="22"/>
          <w:vertAlign w:val="superscript"/>
        </w:rPr>
        <w:t>1</w:t>
      </w:r>
    </w:p>
    <w:p w14:paraId="3A6B3280"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BIOL&amp; 241 Human Anatomy &amp; Physiology 1 with lab</w:t>
      </w:r>
      <w:r>
        <w:rPr>
          <w:rFonts w:asciiTheme="minorHAnsi" w:hAnsiTheme="minorHAnsi" w:cstheme="minorHAnsi"/>
          <w:sz w:val="22"/>
          <w:szCs w:val="22"/>
        </w:rPr>
        <w:t xml:space="preserve"> (5 credits)</w:t>
      </w:r>
      <w:r w:rsidR="007264BF" w:rsidRPr="007264BF">
        <w:rPr>
          <w:rFonts w:asciiTheme="minorHAnsi" w:hAnsiTheme="minorHAnsi" w:cstheme="minorHAnsi"/>
          <w:sz w:val="22"/>
          <w:szCs w:val="22"/>
          <w:vertAlign w:val="superscript"/>
        </w:rPr>
        <w:t xml:space="preserve"> </w:t>
      </w:r>
      <w:r w:rsidR="007264BF" w:rsidRPr="00A22D82">
        <w:rPr>
          <w:rFonts w:asciiTheme="minorHAnsi" w:hAnsiTheme="minorHAnsi" w:cstheme="minorHAnsi"/>
          <w:sz w:val="22"/>
          <w:szCs w:val="22"/>
          <w:vertAlign w:val="superscript"/>
        </w:rPr>
        <w:t>2</w:t>
      </w:r>
    </w:p>
    <w:p w14:paraId="3D7D2F6B"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BIOL&amp; 242 Human Anatomy &amp; Physiology 2 with lab</w:t>
      </w:r>
      <w:r>
        <w:rPr>
          <w:rFonts w:asciiTheme="minorHAnsi" w:hAnsiTheme="minorHAnsi" w:cstheme="minorHAnsi"/>
          <w:sz w:val="22"/>
          <w:szCs w:val="22"/>
        </w:rPr>
        <w:t xml:space="preserve"> (5 credits)</w:t>
      </w:r>
      <w:r w:rsidR="007264BF" w:rsidRPr="007264BF">
        <w:rPr>
          <w:rFonts w:asciiTheme="minorHAnsi" w:hAnsiTheme="minorHAnsi" w:cstheme="minorHAnsi"/>
          <w:sz w:val="22"/>
          <w:szCs w:val="22"/>
          <w:vertAlign w:val="superscript"/>
        </w:rPr>
        <w:t xml:space="preserve"> </w:t>
      </w:r>
      <w:r w:rsidR="007264BF" w:rsidRPr="00A22D82">
        <w:rPr>
          <w:rFonts w:asciiTheme="minorHAnsi" w:hAnsiTheme="minorHAnsi" w:cstheme="minorHAnsi"/>
          <w:sz w:val="22"/>
          <w:szCs w:val="22"/>
          <w:vertAlign w:val="superscript"/>
        </w:rPr>
        <w:t>2</w:t>
      </w:r>
    </w:p>
    <w:p w14:paraId="0690EA53"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BIOL&amp; 260 Microbiology with lab</w:t>
      </w:r>
      <w:r w:rsidRPr="00A22D82">
        <w:rPr>
          <w:rFonts w:asciiTheme="minorHAnsi" w:hAnsiTheme="minorHAnsi" w:cstheme="minorHAnsi"/>
          <w:sz w:val="22"/>
          <w:szCs w:val="22"/>
          <w:vertAlign w:val="superscript"/>
        </w:rPr>
        <w:t xml:space="preserve"> </w:t>
      </w:r>
      <w:r>
        <w:rPr>
          <w:rFonts w:asciiTheme="minorHAnsi" w:hAnsiTheme="minorHAnsi" w:cstheme="minorHAnsi"/>
          <w:sz w:val="22"/>
          <w:szCs w:val="22"/>
        </w:rPr>
        <w:t>(5 credits)</w:t>
      </w:r>
      <w:r w:rsidR="007264BF" w:rsidRPr="007264BF">
        <w:rPr>
          <w:rFonts w:asciiTheme="minorHAnsi" w:hAnsiTheme="minorHAnsi" w:cstheme="minorHAnsi"/>
          <w:sz w:val="22"/>
          <w:szCs w:val="22"/>
          <w:vertAlign w:val="superscript"/>
        </w:rPr>
        <w:t xml:space="preserve"> </w:t>
      </w:r>
      <w:r w:rsidR="007264BF" w:rsidRPr="00A22D82">
        <w:rPr>
          <w:rFonts w:asciiTheme="minorHAnsi" w:hAnsiTheme="minorHAnsi" w:cstheme="minorHAnsi"/>
          <w:sz w:val="22"/>
          <w:szCs w:val="22"/>
          <w:vertAlign w:val="superscript"/>
        </w:rPr>
        <w:t>1</w:t>
      </w:r>
      <w:r w:rsidR="007264BF">
        <w:rPr>
          <w:rFonts w:asciiTheme="minorHAnsi" w:hAnsiTheme="minorHAnsi" w:cstheme="minorHAnsi"/>
          <w:sz w:val="22"/>
          <w:szCs w:val="22"/>
          <w:vertAlign w:val="superscript"/>
        </w:rPr>
        <w:t>,</w:t>
      </w:r>
      <w:r w:rsidR="007264BF" w:rsidRPr="007264BF">
        <w:rPr>
          <w:rFonts w:asciiTheme="minorHAnsi" w:hAnsiTheme="minorHAnsi" w:cstheme="minorHAnsi"/>
          <w:sz w:val="22"/>
          <w:szCs w:val="22"/>
          <w:vertAlign w:val="superscript"/>
        </w:rPr>
        <w:t xml:space="preserve"> </w:t>
      </w:r>
      <w:r w:rsidR="007264BF" w:rsidRPr="00A22D82">
        <w:rPr>
          <w:rFonts w:asciiTheme="minorHAnsi" w:hAnsiTheme="minorHAnsi" w:cstheme="minorHAnsi"/>
          <w:sz w:val="22"/>
          <w:szCs w:val="22"/>
          <w:vertAlign w:val="superscript"/>
        </w:rPr>
        <w:t>2</w:t>
      </w:r>
    </w:p>
    <w:p w14:paraId="007A2C73"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ENGL&amp; 101 Composition: General</w:t>
      </w:r>
      <w:r>
        <w:rPr>
          <w:rFonts w:asciiTheme="minorHAnsi" w:hAnsiTheme="minorHAnsi" w:cstheme="minorHAnsi"/>
          <w:sz w:val="22"/>
          <w:szCs w:val="22"/>
        </w:rPr>
        <w:t xml:space="preserve"> (5 credits)</w:t>
      </w:r>
    </w:p>
    <w:p w14:paraId="6A07F764" w14:textId="65EAA54F" w:rsidR="00727A2E" w:rsidRPr="00A22D82" w:rsidRDefault="6B11FD09" w:rsidP="4ECF6FFE">
      <w:pPr>
        <w:pStyle w:val="ListParagraph"/>
        <w:numPr>
          <w:ilvl w:val="0"/>
          <w:numId w:val="3"/>
        </w:numPr>
        <w:rPr>
          <w:rFonts w:asciiTheme="minorHAnsi" w:hAnsiTheme="minorHAnsi" w:cstheme="minorBidi"/>
          <w:sz w:val="22"/>
          <w:szCs w:val="22"/>
          <w:vertAlign w:val="superscript"/>
        </w:rPr>
      </w:pPr>
      <w:r w:rsidRPr="4ECF6FFE">
        <w:rPr>
          <w:rFonts w:asciiTheme="minorHAnsi" w:hAnsiTheme="minorHAnsi" w:cstheme="minorBidi"/>
          <w:sz w:val="22"/>
          <w:szCs w:val="22"/>
        </w:rPr>
        <w:t>Any Social Science</w:t>
      </w:r>
      <w:r w:rsidR="6A7EEF91" w:rsidRPr="4ECF6FFE">
        <w:rPr>
          <w:rFonts w:asciiTheme="minorHAnsi" w:hAnsiTheme="minorHAnsi" w:cstheme="minorBidi"/>
          <w:sz w:val="22"/>
          <w:szCs w:val="22"/>
        </w:rPr>
        <w:t xml:space="preserve"> (5 credits)</w:t>
      </w:r>
      <w:r w:rsidR="00BC6AA7" w:rsidRPr="00BC6AA7">
        <w:rPr>
          <w:rFonts w:asciiTheme="minorHAnsi" w:hAnsiTheme="minorHAnsi" w:cstheme="minorBidi"/>
          <w:sz w:val="22"/>
          <w:szCs w:val="22"/>
          <w:vertAlign w:val="superscript"/>
        </w:rPr>
        <w:t>3</w:t>
      </w:r>
    </w:p>
    <w:p w14:paraId="4EAA9956" w14:textId="661105D7" w:rsidR="00727A2E" w:rsidRPr="00A22D82" w:rsidRDefault="37F8F7A2" w:rsidP="4ECF6FFE">
      <w:pPr>
        <w:pStyle w:val="ListParagraph"/>
        <w:numPr>
          <w:ilvl w:val="0"/>
          <w:numId w:val="3"/>
        </w:numPr>
        <w:rPr>
          <w:rFonts w:asciiTheme="minorHAnsi" w:hAnsiTheme="minorHAnsi" w:cstheme="minorBidi"/>
          <w:sz w:val="22"/>
          <w:szCs w:val="22"/>
          <w:vertAlign w:val="superscript"/>
        </w:rPr>
      </w:pPr>
      <w:r w:rsidRPr="4ECF6FFE">
        <w:rPr>
          <w:rFonts w:asciiTheme="minorHAnsi" w:hAnsiTheme="minorHAnsi" w:cstheme="minorBidi"/>
          <w:sz w:val="22"/>
          <w:szCs w:val="22"/>
        </w:rPr>
        <w:t>Any Humanities (5 credits)</w:t>
      </w:r>
      <w:r w:rsidR="00407BD3">
        <w:rPr>
          <w:rFonts w:asciiTheme="minorHAnsi" w:hAnsiTheme="minorHAnsi" w:cstheme="minorBidi"/>
          <w:sz w:val="22"/>
          <w:szCs w:val="22"/>
          <w:vertAlign w:val="superscript"/>
        </w:rPr>
        <w:t>4</w:t>
      </w:r>
    </w:p>
    <w:p w14:paraId="07F4D90E"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HLTH 123 Medical Terminology</w:t>
      </w:r>
      <w:r>
        <w:rPr>
          <w:rFonts w:asciiTheme="minorHAnsi" w:hAnsiTheme="minorHAnsi" w:cstheme="minorHAnsi"/>
          <w:sz w:val="22"/>
          <w:szCs w:val="22"/>
        </w:rPr>
        <w:t xml:space="preserve"> (3 credits)</w:t>
      </w:r>
    </w:p>
    <w:p w14:paraId="0B29EF67"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3F1680">
        <w:rPr>
          <w:rFonts w:asciiTheme="minorHAnsi" w:hAnsiTheme="minorHAnsi" w:cstheme="minorHAnsi"/>
          <w:sz w:val="22"/>
          <w:szCs w:val="22"/>
        </w:rPr>
        <w:t>MLT 100 Intro to MLT</w:t>
      </w:r>
      <w:r>
        <w:rPr>
          <w:rFonts w:asciiTheme="minorHAnsi" w:hAnsiTheme="minorHAnsi" w:cstheme="minorHAnsi"/>
          <w:sz w:val="22"/>
          <w:szCs w:val="22"/>
        </w:rPr>
        <w:t xml:space="preserve"> (1 credit)</w:t>
      </w:r>
    </w:p>
    <w:p w14:paraId="62D2016E" w14:textId="77777777" w:rsidR="00727A2E" w:rsidRPr="00A22D82" w:rsidRDefault="00727A2E" w:rsidP="00727A2E">
      <w:pPr>
        <w:pStyle w:val="ListParagraph"/>
        <w:numPr>
          <w:ilvl w:val="0"/>
          <w:numId w:val="3"/>
        </w:numPr>
        <w:rPr>
          <w:rFonts w:asciiTheme="minorHAnsi" w:hAnsiTheme="minorHAnsi" w:cstheme="minorHAnsi"/>
          <w:i/>
          <w:sz w:val="22"/>
          <w:szCs w:val="22"/>
        </w:rPr>
      </w:pPr>
      <w:r w:rsidRPr="00A22D82">
        <w:rPr>
          <w:rFonts w:asciiTheme="minorHAnsi" w:hAnsiTheme="minorHAnsi" w:cstheme="minorHAnsi"/>
          <w:sz w:val="22"/>
          <w:szCs w:val="22"/>
        </w:rPr>
        <w:t xml:space="preserve">MLT 102 </w:t>
      </w:r>
      <w:r w:rsidR="00BB3360">
        <w:rPr>
          <w:rFonts w:asciiTheme="minorHAnsi" w:hAnsiTheme="minorHAnsi" w:cstheme="minorHAnsi"/>
          <w:sz w:val="22"/>
          <w:szCs w:val="22"/>
        </w:rPr>
        <w:t>Phlebotomy</w:t>
      </w:r>
      <w:r>
        <w:rPr>
          <w:rFonts w:asciiTheme="minorHAnsi" w:hAnsiTheme="minorHAnsi" w:cstheme="minorHAnsi"/>
          <w:sz w:val="22"/>
          <w:szCs w:val="22"/>
        </w:rPr>
        <w:t xml:space="preserve"> (1 credit)</w:t>
      </w:r>
    </w:p>
    <w:p w14:paraId="2D8DCFF3" w14:textId="77777777" w:rsidR="00F26D2F" w:rsidRPr="001C6B76" w:rsidRDefault="00F26D2F" w:rsidP="00727A2E">
      <w:pPr>
        <w:rPr>
          <w:rFonts w:asciiTheme="minorHAnsi" w:hAnsiTheme="minorHAnsi" w:cstheme="minorHAnsi"/>
          <w:sz w:val="20"/>
          <w:szCs w:val="18"/>
        </w:rPr>
      </w:pPr>
    </w:p>
    <w:p w14:paraId="346F61D6" w14:textId="2FEE7B91" w:rsidR="00727A2E" w:rsidRPr="00770F4B" w:rsidRDefault="00727A2E" w:rsidP="00770F4B">
      <w:pPr>
        <w:ind w:left="180"/>
        <w:rPr>
          <w:rFonts w:asciiTheme="minorHAnsi" w:hAnsiTheme="minorHAnsi" w:cstheme="minorHAnsi"/>
          <w:sz w:val="16"/>
          <w:szCs w:val="18"/>
        </w:rPr>
      </w:pPr>
      <w:r w:rsidRPr="00812961">
        <w:rPr>
          <w:rFonts w:asciiTheme="minorHAnsi" w:hAnsiTheme="minorHAnsi" w:cstheme="minorHAnsi"/>
          <w:sz w:val="18"/>
          <w:szCs w:val="18"/>
          <w:vertAlign w:val="superscript"/>
        </w:rPr>
        <w:t>1</w:t>
      </w:r>
      <w:r w:rsidR="00770F4B">
        <w:rPr>
          <w:rFonts w:asciiTheme="minorHAnsi" w:hAnsiTheme="minorHAnsi" w:cstheme="minorHAnsi"/>
          <w:sz w:val="18"/>
          <w:szCs w:val="18"/>
        </w:rPr>
        <w:t xml:space="preserve"> </w:t>
      </w:r>
      <w:r w:rsidRPr="00770F4B">
        <w:rPr>
          <w:rFonts w:asciiTheme="minorHAnsi" w:hAnsiTheme="minorHAnsi" w:cstheme="minorHAnsi"/>
          <w:sz w:val="16"/>
          <w:szCs w:val="18"/>
        </w:rPr>
        <w:t xml:space="preserve">At least one of the Chemistry courses (CHEM&amp; 121 or CHEM&amp; 131) </w:t>
      </w:r>
      <w:r w:rsidRPr="00770F4B">
        <w:rPr>
          <w:rFonts w:asciiTheme="minorHAnsi" w:hAnsiTheme="minorHAnsi" w:cstheme="minorHAnsi"/>
          <w:sz w:val="16"/>
          <w:szCs w:val="18"/>
          <w:u w:val="single"/>
        </w:rPr>
        <w:t>and</w:t>
      </w:r>
      <w:r w:rsidRPr="00770F4B">
        <w:rPr>
          <w:rFonts w:asciiTheme="minorHAnsi" w:hAnsiTheme="minorHAnsi" w:cstheme="minorHAnsi"/>
          <w:sz w:val="16"/>
          <w:szCs w:val="18"/>
        </w:rPr>
        <w:t xml:space="preserve"> the Microbiology course (BIOL&amp; 260) must have been completed within seven years from time of application. </w:t>
      </w:r>
      <w:r w:rsidR="006800CD" w:rsidRPr="00770F4B">
        <w:rPr>
          <w:rFonts w:asciiTheme="minorHAnsi" w:hAnsiTheme="minorHAnsi" w:cstheme="minorHAnsi"/>
          <w:sz w:val="16"/>
          <w:szCs w:val="18"/>
        </w:rPr>
        <w:t>Otherwise,</w:t>
      </w:r>
      <w:r w:rsidRPr="00770F4B">
        <w:rPr>
          <w:rFonts w:asciiTheme="minorHAnsi" w:hAnsiTheme="minorHAnsi" w:cstheme="minorHAnsi"/>
          <w:sz w:val="16"/>
          <w:szCs w:val="18"/>
        </w:rPr>
        <w:t xml:space="preserve"> you must either (a) repeat the outdated course, or</w:t>
      </w:r>
      <w:r w:rsidR="00770F4B">
        <w:rPr>
          <w:rFonts w:asciiTheme="minorHAnsi" w:hAnsiTheme="minorHAnsi" w:cstheme="minorHAnsi"/>
          <w:sz w:val="16"/>
          <w:szCs w:val="18"/>
        </w:rPr>
        <w:t xml:space="preserve"> </w:t>
      </w:r>
      <w:r w:rsidRPr="00770F4B">
        <w:rPr>
          <w:rFonts w:asciiTheme="minorHAnsi" w:hAnsiTheme="minorHAnsi" w:cstheme="minorHAnsi"/>
          <w:sz w:val="16"/>
          <w:szCs w:val="18"/>
        </w:rPr>
        <w:t>(b) complete a similar or more advanced course.</w:t>
      </w:r>
    </w:p>
    <w:p w14:paraId="3009304D" w14:textId="77777777" w:rsidR="00727A2E" w:rsidRPr="00770F4B" w:rsidRDefault="00727A2E" w:rsidP="00770F4B">
      <w:pPr>
        <w:ind w:left="360"/>
        <w:rPr>
          <w:rFonts w:asciiTheme="minorHAnsi" w:hAnsiTheme="minorHAnsi" w:cstheme="minorHAnsi"/>
          <w:sz w:val="8"/>
          <w:szCs w:val="10"/>
        </w:rPr>
      </w:pPr>
    </w:p>
    <w:p w14:paraId="6B8EC07A" w14:textId="6B82D52E" w:rsidR="007264BF" w:rsidRDefault="006800CD" w:rsidP="00770F4B">
      <w:pPr>
        <w:ind w:left="180"/>
        <w:rPr>
          <w:rFonts w:asciiTheme="minorHAnsi" w:hAnsiTheme="minorHAnsi" w:cstheme="minorHAnsi"/>
          <w:sz w:val="16"/>
          <w:szCs w:val="18"/>
        </w:rPr>
      </w:pPr>
      <w:r w:rsidRPr="00770F4B">
        <w:rPr>
          <w:rFonts w:asciiTheme="minorHAnsi" w:hAnsiTheme="minorHAnsi" w:cstheme="minorHAnsi"/>
          <w:sz w:val="16"/>
          <w:szCs w:val="18"/>
          <w:vertAlign w:val="superscript"/>
        </w:rPr>
        <w:t xml:space="preserve">2 </w:t>
      </w:r>
      <w:r w:rsidRPr="00770F4B">
        <w:rPr>
          <w:rFonts w:asciiTheme="minorHAnsi" w:hAnsiTheme="minorHAnsi" w:cstheme="minorHAnsi"/>
          <w:sz w:val="16"/>
          <w:szCs w:val="18"/>
        </w:rPr>
        <w:t>Repetition</w:t>
      </w:r>
      <w:r w:rsidR="00727A2E" w:rsidRPr="00770F4B">
        <w:rPr>
          <w:rFonts w:asciiTheme="minorHAnsi" w:hAnsiTheme="minorHAnsi" w:cstheme="minorHAnsi"/>
          <w:sz w:val="16"/>
          <w:szCs w:val="18"/>
        </w:rPr>
        <w:t xml:space="preserve"> of these courses (or equivalent) due to (a) earning a grade lower than a “C” (2.0), (b) withdrawal, or (c) changing from credit to audit mid-quarter will result in a deduction of points. Each repetition will result in additional deductions and deductions negatively affect the probability of success score. The deduction policy only applies to courses repeated since 2004.</w:t>
      </w:r>
    </w:p>
    <w:p w14:paraId="75DD7179" w14:textId="77777777" w:rsidR="00F21A07" w:rsidRDefault="00F21A07" w:rsidP="00770F4B">
      <w:pPr>
        <w:ind w:left="180"/>
        <w:rPr>
          <w:rFonts w:asciiTheme="minorHAnsi" w:hAnsiTheme="minorHAnsi" w:cstheme="minorHAnsi"/>
          <w:sz w:val="16"/>
          <w:szCs w:val="18"/>
        </w:rPr>
      </w:pPr>
    </w:p>
    <w:p w14:paraId="6923BBF3" w14:textId="25C8133C" w:rsidR="00F21A07" w:rsidRDefault="00F21A07" w:rsidP="00770F4B">
      <w:pPr>
        <w:ind w:left="180"/>
        <w:rPr>
          <w:rFonts w:asciiTheme="minorHAnsi" w:hAnsiTheme="minorHAnsi" w:cstheme="minorHAnsi"/>
          <w:sz w:val="16"/>
          <w:szCs w:val="18"/>
        </w:rPr>
      </w:pPr>
      <w:r w:rsidRPr="00F21A07">
        <w:rPr>
          <w:rFonts w:asciiTheme="minorHAnsi" w:hAnsiTheme="minorHAnsi" w:cstheme="minorHAnsi"/>
          <w:sz w:val="16"/>
          <w:szCs w:val="18"/>
          <w:vertAlign w:val="superscript"/>
        </w:rPr>
        <w:t>3</w:t>
      </w:r>
      <w:r>
        <w:rPr>
          <w:rFonts w:asciiTheme="minorHAnsi" w:hAnsiTheme="minorHAnsi" w:cstheme="minorHAnsi"/>
          <w:sz w:val="16"/>
          <w:szCs w:val="18"/>
          <w:vertAlign w:val="superscript"/>
        </w:rPr>
        <w:t xml:space="preserve"> </w:t>
      </w:r>
      <w:r w:rsidR="006726B0">
        <w:rPr>
          <w:rFonts w:asciiTheme="minorHAnsi" w:hAnsiTheme="minorHAnsi" w:cstheme="minorHAnsi"/>
          <w:sz w:val="16"/>
          <w:szCs w:val="18"/>
        </w:rPr>
        <w:t>Social Science</w:t>
      </w:r>
      <w:r w:rsidR="008D66A3">
        <w:rPr>
          <w:rFonts w:asciiTheme="minorHAnsi" w:hAnsiTheme="minorHAnsi" w:cstheme="minorHAnsi"/>
          <w:sz w:val="16"/>
          <w:szCs w:val="18"/>
        </w:rPr>
        <w:t>s</w:t>
      </w:r>
      <w:r w:rsidR="006726B0">
        <w:rPr>
          <w:rFonts w:asciiTheme="minorHAnsi" w:hAnsiTheme="minorHAnsi" w:cstheme="minorHAnsi"/>
          <w:sz w:val="16"/>
          <w:szCs w:val="18"/>
        </w:rPr>
        <w:t xml:space="preserve"> typically include, but are not limited to</w:t>
      </w:r>
      <w:r w:rsidR="006529BA">
        <w:rPr>
          <w:rFonts w:asciiTheme="minorHAnsi" w:hAnsiTheme="minorHAnsi" w:cstheme="minorHAnsi"/>
          <w:sz w:val="16"/>
          <w:szCs w:val="18"/>
        </w:rPr>
        <w:t>,</w:t>
      </w:r>
      <w:r w:rsidR="006726B0">
        <w:rPr>
          <w:rFonts w:asciiTheme="minorHAnsi" w:hAnsiTheme="minorHAnsi" w:cstheme="minorHAnsi"/>
          <w:sz w:val="16"/>
          <w:szCs w:val="18"/>
        </w:rPr>
        <w:t xml:space="preserve"> disciplines l</w:t>
      </w:r>
      <w:r w:rsidR="006529BA">
        <w:rPr>
          <w:rFonts w:asciiTheme="minorHAnsi" w:hAnsiTheme="minorHAnsi" w:cstheme="minorHAnsi"/>
          <w:sz w:val="16"/>
          <w:szCs w:val="18"/>
        </w:rPr>
        <w:t xml:space="preserve">ike </w:t>
      </w:r>
      <w:r w:rsidR="00D6526F">
        <w:rPr>
          <w:rFonts w:asciiTheme="minorHAnsi" w:hAnsiTheme="minorHAnsi" w:cstheme="minorHAnsi"/>
          <w:sz w:val="16"/>
          <w:szCs w:val="18"/>
        </w:rPr>
        <w:t xml:space="preserve">Economics, History, and Psychology. Check </w:t>
      </w:r>
      <w:r w:rsidR="00C22471">
        <w:rPr>
          <w:rFonts w:asciiTheme="minorHAnsi" w:hAnsiTheme="minorHAnsi" w:cstheme="minorHAnsi"/>
          <w:sz w:val="16"/>
          <w:szCs w:val="18"/>
        </w:rPr>
        <w:t>the course description to determine if a course will meet this requirement.</w:t>
      </w:r>
    </w:p>
    <w:p w14:paraId="3B395A9D" w14:textId="77777777" w:rsidR="00407BD3" w:rsidRDefault="00407BD3" w:rsidP="00770F4B">
      <w:pPr>
        <w:ind w:left="180"/>
        <w:rPr>
          <w:rFonts w:asciiTheme="minorHAnsi" w:hAnsiTheme="minorHAnsi" w:cstheme="minorHAnsi"/>
          <w:sz w:val="16"/>
          <w:szCs w:val="18"/>
        </w:rPr>
      </w:pPr>
    </w:p>
    <w:p w14:paraId="51ED0265" w14:textId="6D2473B0" w:rsidR="00407BD3" w:rsidRDefault="00407BD3" w:rsidP="00407BD3">
      <w:pPr>
        <w:ind w:left="180"/>
        <w:rPr>
          <w:rFonts w:asciiTheme="minorHAnsi" w:hAnsiTheme="minorHAnsi" w:cstheme="minorHAnsi"/>
          <w:sz w:val="16"/>
          <w:szCs w:val="18"/>
        </w:rPr>
      </w:pPr>
      <w:r w:rsidRPr="00407BD3">
        <w:rPr>
          <w:rFonts w:asciiTheme="minorHAnsi" w:hAnsiTheme="minorHAnsi" w:cstheme="minorHAnsi"/>
          <w:sz w:val="16"/>
          <w:szCs w:val="18"/>
          <w:vertAlign w:val="superscript"/>
        </w:rPr>
        <w:t>4</w:t>
      </w:r>
      <w:r>
        <w:rPr>
          <w:rFonts w:asciiTheme="minorHAnsi" w:hAnsiTheme="minorHAnsi" w:cstheme="minorHAnsi"/>
          <w:sz w:val="16"/>
          <w:szCs w:val="18"/>
        </w:rPr>
        <w:t xml:space="preserve"> Humanities typically include, but are not limited to, disciplines like Art, Communication, and </w:t>
      </w:r>
      <w:r w:rsidR="00B96B1F">
        <w:rPr>
          <w:rFonts w:asciiTheme="minorHAnsi" w:hAnsiTheme="minorHAnsi" w:cstheme="minorHAnsi"/>
          <w:sz w:val="16"/>
          <w:szCs w:val="18"/>
        </w:rPr>
        <w:t>Philosophy</w:t>
      </w:r>
      <w:r>
        <w:rPr>
          <w:rFonts w:asciiTheme="minorHAnsi" w:hAnsiTheme="minorHAnsi" w:cstheme="minorHAnsi"/>
          <w:sz w:val="16"/>
          <w:szCs w:val="18"/>
        </w:rPr>
        <w:t>. Check the course description to determine if a course will meet this requirement.</w:t>
      </w:r>
    </w:p>
    <w:p w14:paraId="14ED1A9E" w14:textId="77777777" w:rsidR="001E28AD" w:rsidRDefault="001E28AD" w:rsidP="007264BF">
      <w:pPr>
        <w:widowControl w:val="0"/>
        <w:jc w:val="center"/>
        <w:rPr>
          <w:rFonts w:asciiTheme="minorHAnsi" w:eastAsiaTheme="majorEastAsia" w:hAnsiTheme="minorHAnsi" w:cstheme="minorHAnsi"/>
          <w:b/>
          <w:bCs/>
          <w:spacing w:val="-10"/>
          <w:kern w:val="28"/>
          <w:sz w:val="28"/>
          <w:szCs w:val="28"/>
        </w:rPr>
      </w:pPr>
    </w:p>
    <w:p w14:paraId="06F90A5A" w14:textId="216E061C" w:rsidR="007264BF" w:rsidRPr="008E3D0A" w:rsidRDefault="002C3E2A" w:rsidP="007264BF">
      <w:pPr>
        <w:widowControl w:val="0"/>
        <w:jc w:val="center"/>
        <w:rPr>
          <w:rFonts w:asciiTheme="minorHAnsi" w:hAnsiTheme="minorHAnsi" w:cstheme="minorHAnsi"/>
          <w:sz w:val="32"/>
          <w:szCs w:val="32"/>
        </w:rPr>
      </w:pPr>
      <w:r w:rsidRPr="006B1F54">
        <w:rPr>
          <w:rFonts w:asciiTheme="minorHAnsi" w:eastAsiaTheme="majorEastAsia" w:hAnsiTheme="minorHAnsi" w:cstheme="minorHAnsi"/>
          <w:b/>
          <w:bCs/>
          <w:spacing w:val="-10"/>
          <w:kern w:val="28"/>
          <w:sz w:val="28"/>
          <w:szCs w:val="28"/>
        </w:rPr>
        <w:lastRenderedPageBreak/>
        <w:t>Medical Laboratory Technology First-Year Coursework</w:t>
      </w:r>
      <w:r w:rsidR="007264BF" w:rsidRPr="006B1F54">
        <w:rPr>
          <w:rFonts w:asciiTheme="minorHAnsi" w:eastAsiaTheme="majorEastAsia" w:hAnsiTheme="minorHAnsi" w:cstheme="minorHAnsi"/>
          <w:b/>
          <w:bCs/>
          <w:spacing w:val="-10"/>
          <w:kern w:val="28"/>
          <w:sz w:val="28"/>
          <w:szCs w:val="28"/>
        </w:rPr>
        <w:t xml:space="preserve"> Sequencing</w:t>
      </w:r>
      <w:r w:rsidR="007264BF" w:rsidRPr="008E3D0A">
        <w:rPr>
          <w:rFonts w:asciiTheme="minorHAnsi" w:hAnsiTheme="minorHAnsi" w:cstheme="minorHAnsi"/>
          <w:sz w:val="28"/>
          <w:szCs w:val="28"/>
        </w:rPr>
        <w:br/>
      </w:r>
      <w:r w:rsidR="007264BF" w:rsidRPr="008E3D0A">
        <w:rPr>
          <w:rFonts w:asciiTheme="minorHAnsi" w:hAnsiTheme="minorHAnsi" w:cstheme="minorHAnsi"/>
          <w:sz w:val="10"/>
          <w:szCs w:val="10"/>
        </w:rPr>
        <w:br/>
      </w:r>
      <w:r w:rsidR="007264BF">
        <w:rPr>
          <w:rFonts w:asciiTheme="minorHAnsi" w:hAnsiTheme="minorHAnsi" w:cstheme="minorHAnsi"/>
          <w:sz w:val="16"/>
          <w:szCs w:val="16"/>
        </w:rPr>
        <w:t xml:space="preserve">The classes shown below must be taken in a specific order. </w:t>
      </w:r>
      <w:r w:rsidR="007264BF" w:rsidRPr="008E3D0A">
        <w:rPr>
          <w:rFonts w:asciiTheme="minorHAnsi" w:hAnsiTheme="minorHAnsi" w:cstheme="minorHAnsi"/>
          <w:sz w:val="16"/>
          <w:szCs w:val="16"/>
        </w:rPr>
        <w:t xml:space="preserve">Start by taking the </w:t>
      </w:r>
      <w:r w:rsidR="007264BF">
        <w:rPr>
          <w:rFonts w:asciiTheme="minorHAnsi" w:hAnsiTheme="minorHAnsi" w:cstheme="minorHAnsi"/>
          <w:sz w:val="16"/>
          <w:szCs w:val="16"/>
        </w:rPr>
        <w:t>classes</w:t>
      </w:r>
      <w:r w:rsidR="007264BF" w:rsidRPr="008E3D0A">
        <w:rPr>
          <w:rFonts w:asciiTheme="minorHAnsi" w:hAnsiTheme="minorHAnsi" w:cstheme="minorHAnsi"/>
          <w:sz w:val="16"/>
          <w:szCs w:val="16"/>
        </w:rPr>
        <w:t xml:space="preserve"> you placed </w:t>
      </w:r>
      <w:r w:rsidR="00CC71A0" w:rsidRPr="008E3D0A">
        <w:rPr>
          <w:rFonts w:asciiTheme="minorHAnsi" w:hAnsiTheme="minorHAnsi" w:cstheme="minorHAnsi"/>
          <w:sz w:val="16"/>
          <w:szCs w:val="16"/>
        </w:rPr>
        <w:t>in</w:t>
      </w:r>
      <w:r w:rsidR="007264BF" w:rsidRPr="008E3D0A">
        <w:rPr>
          <w:rFonts w:asciiTheme="minorHAnsi" w:hAnsiTheme="minorHAnsi" w:cstheme="minorHAnsi"/>
          <w:sz w:val="16"/>
          <w:szCs w:val="16"/>
        </w:rPr>
        <w:t>. If you have earned credits f</w:t>
      </w:r>
      <w:r w:rsidR="007264BF">
        <w:rPr>
          <w:rFonts w:asciiTheme="minorHAnsi" w:hAnsiTheme="minorHAnsi" w:cstheme="minorHAnsi"/>
          <w:sz w:val="16"/>
          <w:szCs w:val="16"/>
        </w:rPr>
        <w:t xml:space="preserve">rom </w:t>
      </w:r>
      <w:r w:rsidR="007264BF">
        <w:rPr>
          <w:rFonts w:asciiTheme="minorHAnsi" w:hAnsiTheme="minorHAnsi" w:cstheme="minorHAnsi"/>
          <w:sz w:val="16"/>
          <w:szCs w:val="16"/>
        </w:rPr>
        <w:br/>
        <w:t>another college or university, request an O</w:t>
      </w:r>
      <w:r w:rsidR="007264BF" w:rsidRPr="008E3D0A">
        <w:rPr>
          <w:rFonts w:asciiTheme="minorHAnsi" w:hAnsiTheme="minorHAnsi" w:cstheme="minorHAnsi"/>
          <w:sz w:val="16"/>
          <w:szCs w:val="16"/>
        </w:rPr>
        <w:t xml:space="preserve">fficial Credit Evaluation and meet with an Educational Planner to determine your next steps. </w:t>
      </w:r>
    </w:p>
    <w:p w14:paraId="1B0EDE50" w14:textId="77777777" w:rsidR="007264BF" w:rsidRDefault="007264BF" w:rsidP="007264BF">
      <w:pPr>
        <w:widowControl w:val="0"/>
      </w:pPr>
      <w:r>
        <w:t> </w:t>
      </w:r>
    </w:p>
    <w:p w14:paraId="79050FB4" w14:textId="77777777" w:rsidR="007264BF" w:rsidRPr="00AF2383" w:rsidRDefault="007264BF" w:rsidP="008E7D47">
      <w:pPr>
        <w:pStyle w:val="Heading1"/>
        <w:rPr>
          <w:rFonts w:asciiTheme="minorHAnsi" w:hAnsiTheme="minorHAnsi" w:cstheme="minorHAnsi"/>
          <w:b/>
          <w:bCs/>
          <w:color w:val="auto"/>
          <w:sz w:val="22"/>
          <w:szCs w:val="22"/>
          <w:u w:val="single"/>
        </w:rPr>
      </w:pPr>
      <w:r w:rsidRPr="00AF2383">
        <w:rPr>
          <w:rFonts w:asciiTheme="minorHAnsi" w:hAnsiTheme="minorHAnsi" w:cstheme="minorHAnsi"/>
          <w:b/>
          <w:bCs/>
          <w:color w:val="auto"/>
          <w:sz w:val="22"/>
          <w:szCs w:val="22"/>
          <w:u w:val="single"/>
        </w:rPr>
        <w:t>English Sequence</w:t>
      </w:r>
    </w:p>
    <w:tbl>
      <w:tblPr>
        <w:tblStyle w:val="TableGrid"/>
        <w:tblW w:w="2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0"/>
        <w:gridCol w:w="475"/>
        <w:gridCol w:w="1240"/>
      </w:tblGrid>
      <w:tr w:rsidR="00376354" w:rsidRPr="0016316E" w14:paraId="51092C15" w14:textId="77777777" w:rsidTr="00013BDF">
        <w:tc>
          <w:tcPr>
            <w:tcW w:w="990" w:type="dxa"/>
            <w:tcBorders>
              <w:bottom w:val="single" w:sz="4" w:space="0" w:color="auto"/>
            </w:tcBorders>
          </w:tcPr>
          <w:p w14:paraId="5238774F" w14:textId="77777777" w:rsidR="00376354" w:rsidRPr="0016316E" w:rsidRDefault="00376354" w:rsidP="00566E4F">
            <w:pPr>
              <w:widowControl w:val="0"/>
              <w:jc w:val="center"/>
              <w:rPr>
                <w:rFonts w:asciiTheme="minorHAnsi" w:hAnsiTheme="minorHAnsi" w:cstheme="minorHAnsi"/>
                <w:sz w:val="22"/>
                <w:szCs w:val="22"/>
              </w:rPr>
            </w:pPr>
          </w:p>
        </w:tc>
        <w:tc>
          <w:tcPr>
            <w:tcW w:w="475" w:type="dxa"/>
          </w:tcPr>
          <w:p w14:paraId="5B45E28C" w14:textId="77777777" w:rsidR="00376354" w:rsidRPr="0016316E" w:rsidRDefault="00376354" w:rsidP="00566E4F">
            <w:pPr>
              <w:widowControl w:val="0"/>
              <w:jc w:val="center"/>
              <w:rPr>
                <w:rFonts w:asciiTheme="minorHAnsi" w:hAnsiTheme="minorHAnsi" w:cstheme="minorHAnsi"/>
                <w:sz w:val="22"/>
                <w:szCs w:val="22"/>
              </w:rPr>
            </w:pPr>
          </w:p>
        </w:tc>
        <w:tc>
          <w:tcPr>
            <w:tcW w:w="1240" w:type="dxa"/>
            <w:tcBorders>
              <w:bottom w:val="single" w:sz="4" w:space="0" w:color="auto"/>
            </w:tcBorders>
          </w:tcPr>
          <w:p w14:paraId="4D870CF7" w14:textId="77777777" w:rsidR="00376354" w:rsidRPr="0016316E" w:rsidRDefault="00376354" w:rsidP="00566E4F">
            <w:pPr>
              <w:widowControl w:val="0"/>
              <w:jc w:val="center"/>
              <w:rPr>
                <w:rFonts w:asciiTheme="minorHAnsi" w:hAnsiTheme="minorHAnsi" w:cstheme="minorHAnsi"/>
                <w:sz w:val="22"/>
                <w:szCs w:val="22"/>
              </w:rPr>
            </w:pPr>
          </w:p>
        </w:tc>
      </w:tr>
      <w:tr w:rsidR="00376354" w:rsidRPr="0016316E" w14:paraId="57B5C41A" w14:textId="77777777" w:rsidTr="00013BDF">
        <w:trPr>
          <w:trHeight w:val="197"/>
        </w:trPr>
        <w:tc>
          <w:tcPr>
            <w:tcW w:w="990" w:type="dxa"/>
            <w:tcBorders>
              <w:top w:val="single" w:sz="4" w:space="0" w:color="auto"/>
              <w:left w:val="single" w:sz="4" w:space="0" w:color="auto"/>
              <w:bottom w:val="single" w:sz="4" w:space="0" w:color="auto"/>
              <w:right w:val="single" w:sz="4" w:space="0" w:color="auto"/>
            </w:tcBorders>
          </w:tcPr>
          <w:p w14:paraId="3C7069D7" w14:textId="49ECF48C" w:rsidR="00376354" w:rsidRPr="0016316E" w:rsidRDefault="00376354" w:rsidP="00566E4F">
            <w:pPr>
              <w:widowControl w:val="0"/>
              <w:jc w:val="center"/>
              <w:rPr>
                <w:rFonts w:asciiTheme="minorHAnsi" w:hAnsiTheme="minorHAnsi" w:cstheme="minorHAnsi"/>
                <w:sz w:val="22"/>
                <w:szCs w:val="22"/>
              </w:rPr>
            </w:pPr>
            <w:r w:rsidRPr="0016316E">
              <w:rPr>
                <w:rFonts w:asciiTheme="minorHAnsi" w:hAnsiTheme="minorHAnsi" w:cstheme="minorHAnsi"/>
                <w:sz w:val="22"/>
                <w:szCs w:val="22"/>
              </w:rPr>
              <w:t>ENGL 9</w:t>
            </w:r>
            <w:r>
              <w:rPr>
                <w:rFonts w:asciiTheme="minorHAnsi" w:hAnsiTheme="minorHAnsi" w:cstheme="minorHAnsi"/>
                <w:sz w:val="22"/>
                <w:szCs w:val="22"/>
              </w:rPr>
              <w:t>7</w:t>
            </w:r>
          </w:p>
        </w:tc>
        <w:tc>
          <w:tcPr>
            <w:tcW w:w="475" w:type="dxa"/>
            <w:tcBorders>
              <w:left w:val="single" w:sz="4" w:space="0" w:color="auto"/>
              <w:right w:val="single" w:sz="4" w:space="0" w:color="auto"/>
            </w:tcBorders>
          </w:tcPr>
          <w:p w14:paraId="3F992197"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240" w:type="dxa"/>
            <w:tcBorders>
              <w:top w:val="single" w:sz="4" w:space="0" w:color="auto"/>
              <w:left w:val="single" w:sz="4" w:space="0" w:color="auto"/>
              <w:bottom w:val="single" w:sz="4" w:space="0" w:color="auto"/>
              <w:right w:val="single" w:sz="4" w:space="0" w:color="auto"/>
            </w:tcBorders>
          </w:tcPr>
          <w:p w14:paraId="3C99148A" w14:textId="77777777" w:rsidR="00376354" w:rsidRPr="0016316E" w:rsidRDefault="00376354" w:rsidP="00566E4F">
            <w:pPr>
              <w:widowControl w:val="0"/>
              <w:jc w:val="center"/>
              <w:rPr>
                <w:rFonts w:asciiTheme="minorHAnsi" w:hAnsiTheme="minorHAnsi" w:cstheme="minorHAnsi"/>
                <w:sz w:val="22"/>
                <w:szCs w:val="22"/>
              </w:rPr>
            </w:pPr>
            <w:r w:rsidRPr="0016316E">
              <w:rPr>
                <w:rFonts w:asciiTheme="minorHAnsi" w:hAnsiTheme="minorHAnsi" w:cstheme="minorHAnsi"/>
                <w:sz w:val="22"/>
                <w:szCs w:val="22"/>
              </w:rPr>
              <w:t>ENGL&amp; 101</w:t>
            </w:r>
          </w:p>
        </w:tc>
      </w:tr>
    </w:tbl>
    <w:p w14:paraId="39E0B2C7" w14:textId="77777777" w:rsidR="007264BF" w:rsidRDefault="007264BF" w:rsidP="007264BF">
      <w:pPr>
        <w:widowControl w:val="0"/>
      </w:pPr>
    </w:p>
    <w:p w14:paraId="7097378A" w14:textId="77777777" w:rsidR="007264BF" w:rsidRPr="00AF2383" w:rsidRDefault="007264BF" w:rsidP="00AF2383">
      <w:pPr>
        <w:pStyle w:val="Heading1"/>
        <w:rPr>
          <w:rFonts w:asciiTheme="minorHAnsi" w:hAnsiTheme="minorHAnsi" w:cstheme="minorHAnsi"/>
          <w:b/>
          <w:bCs/>
          <w:color w:val="auto"/>
          <w:sz w:val="22"/>
          <w:szCs w:val="22"/>
          <w:u w:val="single"/>
        </w:rPr>
      </w:pPr>
      <w:r w:rsidRPr="00AF2383">
        <w:rPr>
          <w:rFonts w:asciiTheme="minorHAnsi" w:hAnsiTheme="minorHAnsi" w:cstheme="minorHAnsi"/>
          <w:b/>
          <w:bCs/>
          <w:color w:val="auto"/>
          <w:sz w:val="22"/>
          <w:szCs w:val="22"/>
          <w:u w:val="single"/>
        </w:rPr>
        <w:t xml:space="preserve">Math and Chemistry Sequence </w:t>
      </w:r>
    </w:p>
    <w:p w14:paraId="743AA4D6" w14:textId="77777777" w:rsidR="007264BF" w:rsidRPr="00DF7C5D" w:rsidRDefault="007264BF" w:rsidP="007264BF">
      <w:pPr>
        <w:rPr>
          <w:rFonts w:ascii="Calibri" w:hAnsi="Calibri"/>
          <w:sz w:val="18"/>
          <w:szCs w:val="18"/>
        </w:rPr>
      </w:pPr>
    </w:p>
    <w:tbl>
      <w:tblPr>
        <w:tblStyle w:val="TableGrid"/>
        <w:tblW w:w="82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8"/>
        <w:gridCol w:w="449"/>
        <w:gridCol w:w="1076"/>
        <w:gridCol w:w="450"/>
        <w:gridCol w:w="1158"/>
        <w:gridCol w:w="438"/>
        <w:gridCol w:w="1321"/>
        <w:gridCol w:w="389"/>
        <w:gridCol w:w="1410"/>
      </w:tblGrid>
      <w:tr w:rsidR="00376354" w:rsidRPr="0016316E" w14:paraId="62DE3491" w14:textId="77777777" w:rsidTr="00013BDF">
        <w:tc>
          <w:tcPr>
            <w:tcW w:w="1538" w:type="dxa"/>
            <w:tcBorders>
              <w:bottom w:val="single" w:sz="4" w:space="0" w:color="auto"/>
            </w:tcBorders>
          </w:tcPr>
          <w:p w14:paraId="08D2A1C1" w14:textId="77777777" w:rsidR="00376354" w:rsidRPr="0016316E" w:rsidRDefault="00376354" w:rsidP="00A51335">
            <w:pPr>
              <w:widowControl w:val="0"/>
              <w:rPr>
                <w:rFonts w:asciiTheme="minorHAnsi" w:hAnsiTheme="minorHAnsi" w:cstheme="minorHAnsi"/>
                <w:sz w:val="22"/>
                <w:szCs w:val="22"/>
              </w:rPr>
            </w:pPr>
          </w:p>
        </w:tc>
        <w:tc>
          <w:tcPr>
            <w:tcW w:w="449" w:type="dxa"/>
          </w:tcPr>
          <w:p w14:paraId="13940DE8" w14:textId="77777777" w:rsidR="00376354" w:rsidRPr="0016316E" w:rsidRDefault="00376354" w:rsidP="00A51335">
            <w:pPr>
              <w:widowControl w:val="0"/>
              <w:rPr>
                <w:rFonts w:asciiTheme="minorHAnsi" w:hAnsiTheme="minorHAnsi" w:cstheme="minorHAnsi"/>
                <w:sz w:val="22"/>
                <w:szCs w:val="22"/>
              </w:rPr>
            </w:pPr>
          </w:p>
        </w:tc>
        <w:tc>
          <w:tcPr>
            <w:tcW w:w="1076" w:type="dxa"/>
            <w:tcBorders>
              <w:bottom w:val="single" w:sz="4" w:space="0" w:color="auto"/>
            </w:tcBorders>
          </w:tcPr>
          <w:p w14:paraId="31E637E0" w14:textId="77777777" w:rsidR="00376354" w:rsidRPr="0016316E" w:rsidRDefault="00376354" w:rsidP="00A51335">
            <w:pPr>
              <w:widowControl w:val="0"/>
              <w:rPr>
                <w:rFonts w:asciiTheme="minorHAnsi" w:hAnsiTheme="minorHAnsi" w:cstheme="minorHAnsi"/>
                <w:sz w:val="22"/>
                <w:szCs w:val="22"/>
              </w:rPr>
            </w:pPr>
          </w:p>
        </w:tc>
        <w:tc>
          <w:tcPr>
            <w:tcW w:w="450" w:type="dxa"/>
          </w:tcPr>
          <w:p w14:paraId="67FA67DC" w14:textId="77777777" w:rsidR="00376354" w:rsidRPr="0016316E" w:rsidRDefault="00376354" w:rsidP="00A51335">
            <w:pPr>
              <w:widowControl w:val="0"/>
              <w:rPr>
                <w:rFonts w:asciiTheme="minorHAnsi" w:hAnsiTheme="minorHAnsi" w:cstheme="minorHAnsi"/>
                <w:sz w:val="22"/>
                <w:szCs w:val="22"/>
              </w:rPr>
            </w:pPr>
          </w:p>
        </w:tc>
        <w:tc>
          <w:tcPr>
            <w:tcW w:w="1158" w:type="dxa"/>
            <w:tcBorders>
              <w:bottom w:val="single" w:sz="4" w:space="0" w:color="auto"/>
            </w:tcBorders>
          </w:tcPr>
          <w:p w14:paraId="19D01723" w14:textId="77777777" w:rsidR="00376354" w:rsidRPr="0016316E" w:rsidRDefault="00376354" w:rsidP="00A51335">
            <w:pPr>
              <w:widowControl w:val="0"/>
              <w:rPr>
                <w:rFonts w:asciiTheme="minorHAnsi" w:hAnsiTheme="minorHAnsi" w:cstheme="minorHAnsi"/>
                <w:sz w:val="22"/>
                <w:szCs w:val="22"/>
              </w:rPr>
            </w:pPr>
          </w:p>
        </w:tc>
        <w:tc>
          <w:tcPr>
            <w:tcW w:w="438" w:type="dxa"/>
          </w:tcPr>
          <w:p w14:paraId="5F1464B7" w14:textId="77777777" w:rsidR="00376354" w:rsidRPr="0016316E" w:rsidRDefault="00376354" w:rsidP="00A51335">
            <w:pPr>
              <w:widowControl w:val="0"/>
              <w:rPr>
                <w:rFonts w:asciiTheme="minorHAnsi" w:hAnsiTheme="minorHAnsi" w:cstheme="minorHAnsi"/>
                <w:sz w:val="22"/>
                <w:szCs w:val="22"/>
              </w:rPr>
            </w:pPr>
          </w:p>
        </w:tc>
        <w:tc>
          <w:tcPr>
            <w:tcW w:w="1321" w:type="dxa"/>
            <w:tcBorders>
              <w:bottom w:val="single" w:sz="4" w:space="0" w:color="auto"/>
            </w:tcBorders>
          </w:tcPr>
          <w:p w14:paraId="2C68B9DE" w14:textId="77777777" w:rsidR="00376354" w:rsidRPr="0016316E" w:rsidRDefault="00376354" w:rsidP="00A51335">
            <w:pPr>
              <w:widowControl w:val="0"/>
              <w:rPr>
                <w:rFonts w:asciiTheme="minorHAnsi" w:hAnsiTheme="minorHAnsi" w:cstheme="minorHAnsi"/>
                <w:sz w:val="22"/>
                <w:szCs w:val="22"/>
              </w:rPr>
            </w:pPr>
          </w:p>
        </w:tc>
        <w:tc>
          <w:tcPr>
            <w:tcW w:w="389" w:type="dxa"/>
          </w:tcPr>
          <w:p w14:paraId="48AF3704" w14:textId="77777777" w:rsidR="00376354" w:rsidRPr="0016316E" w:rsidRDefault="00376354" w:rsidP="00A51335">
            <w:pPr>
              <w:widowControl w:val="0"/>
              <w:rPr>
                <w:rFonts w:asciiTheme="minorHAnsi" w:hAnsiTheme="minorHAnsi" w:cstheme="minorHAnsi"/>
                <w:sz w:val="22"/>
                <w:szCs w:val="22"/>
              </w:rPr>
            </w:pPr>
          </w:p>
        </w:tc>
        <w:tc>
          <w:tcPr>
            <w:tcW w:w="1410" w:type="dxa"/>
            <w:tcBorders>
              <w:bottom w:val="single" w:sz="4" w:space="0" w:color="auto"/>
            </w:tcBorders>
          </w:tcPr>
          <w:p w14:paraId="04DE653B" w14:textId="77777777" w:rsidR="00376354" w:rsidRPr="0016316E" w:rsidRDefault="00376354" w:rsidP="00A51335">
            <w:pPr>
              <w:widowControl w:val="0"/>
              <w:rPr>
                <w:rFonts w:asciiTheme="minorHAnsi" w:hAnsiTheme="minorHAnsi" w:cstheme="minorHAnsi"/>
                <w:sz w:val="22"/>
                <w:szCs w:val="22"/>
              </w:rPr>
            </w:pPr>
          </w:p>
        </w:tc>
      </w:tr>
      <w:tr w:rsidR="00376354" w:rsidRPr="0016316E" w14:paraId="7027AB09" w14:textId="77777777" w:rsidTr="00013BDF">
        <w:trPr>
          <w:trHeight w:val="197"/>
        </w:trPr>
        <w:tc>
          <w:tcPr>
            <w:tcW w:w="1538" w:type="dxa"/>
            <w:tcBorders>
              <w:top w:val="single" w:sz="4" w:space="0" w:color="auto"/>
              <w:left w:val="single" w:sz="4" w:space="0" w:color="auto"/>
              <w:bottom w:val="single" w:sz="4" w:space="0" w:color="auto"/>
              <w:right w:val="single" w:sz="4" w:space="0" w:color="auto"/>
            </w:tcBorders>
          </w:tcPr>
          <w:p w14:paraId="019377FF"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MATH 90/92T</w:t>
            </w:r>
          </w:p>
        </w:tc>
        <w:tc>
          <w:tcPr>
            <w:tcW w:w="449" w:type="dxa"/>
            <w:tcBorders>
              <w:left w:val="single" w:sz="4" w:space="0" w:color="auto"/>
              <w:right w:val="single" w:sz="4" w:space="0" w:color="auto"/>
            </w:tcBorders>
          </w:tcPr>
          <w:p w14:paraId="116F1289"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076" w:type="dxa"/>
            <w:tcBorders>
              <w:top w:val="single" w:sz="4" w:space="0" w:color="auto"/>
              <w:left w:val="single" w:sz="4" w:space="0" w:color="auto"/>
              <w:bottom w:val="single" w:sz="4" w:space="0" w:color="auto"/>
              <w:right w:val="single" w:sz="4" w:space="0" w:color="auto"/>
            </w:tcBorders>
          </w:tcPr>
          <w:p w14:paraId="6D26BB47"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MATH 93</w:t>
            </w:r>
          </w:p>
        </w:tc>
        <w:tc>
          <w:tcPr>
            <w:tcW w:w="450" w:type="dxa"/>
            <w:tcBorders>
              <w:left w:val="single" w:sz="4" w:space="0" w:color="auto"/>
              <w:right w:val="single" w:sz="4" w:space="0" w:color="auto"/>
            </w:tcBorders>
          </w:tcPr>
          <w:p w14:paraId="01EB9044"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158" w:type="dxa"/>
            <w:tcBorders>
              <w:top w:val="single" w:sz="4" w:space="0" w:color="auto"/>
              <w:left w:val="single" w:sz="4" w:space="0" w:color="auto"/>
              <w:bottom w:val="single" w:sz="4" w:space="0" w:color="auto"/>
              <w:right w:val="single" w:sz="4" w:space="0" w:color="auto"/>
            </w:tcBorders>
          </w:tcPr>
          <w:p w14:paraId="73D39904"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MATH 99</w:t>
            </w:r>
          </w:p>
        </w:tc>
        <w:tc>
          <w:tcPr>
            <w:tcW w:w="438" w:type="dxa"/>
            <w:tcBorders>
              <w:left w:val="single" w:sz="4" w:space="0" w:color="auto"/>
              <w:right w:val="single" w:sz="4" w:space="0" w:color="auto"/>
            </w:tcBorders>
          </w:tcPr>
          <w:p w14:paraId="17A22584"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321" w:type="dxa"/>
            <w:tcBorders>
              <w:top w:val="single" w:sz="4" w:space="0" w:color="auto"/>
              <w:left w:val="single" w:sz="4" w:space="0" w:color="auto"/>
              <w:bottom w:val="single" w:sz="4" w:space="0" w:color="auto"/>
              <w:right w:val="single" w:sz="4" w:space="0" w:color="auto"/>
            </w:tcBorders>
          </w:tcPr>
          <w:p w14:paraId="4286048E" w14:textId="77777777" w:rsidR="00376354" w:rsidRPr="0016316E"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CHEM&amp; 121</w:t>
            </w:r>
          </w:p>
        </w:tc>
        <w:tc>
          <w:tcPr>
            <w:tcW w:w="389" w:type="dxa"/>
            <w:tcBorders>
              <w:left w:val="single" w:sz="4" w:space="0" w:color="auto"/>
              <w:right w:val="single" w:sz="4" w:space="0" w:color="auto"/>
            </w:tcBorders>
          </w:tcPr>
          <w:p w14:paraId="2A699FFE" w14:textId="77777777" w:rsidR="00376354"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410" w:type="dxa"/>
            <w:tcBorders>
              <w:top w:val="single" w:sz="4" w:space="0" w:color="auto"/>
              <w:left w:val="single" w:sz="4" w:space="0" w:color="auto"/>
              <w:bottom w:val="single" w:sz="4" w:space="0" w:color="auto"/>
              <w:right w:val="single" w:sz="4" w:space="0" w:color="auto"/>
            </w:tcBorders>
          </w:tcPr>
          <w:p w14:paraId="312B9609" w14:textId="77777777" w:rsidR="00376354" w:rsidRDefault="00376354" w:rsidP="00566E4F">
            <w:pPr>
              <w:widowControl w:val="0"/>
              <w:jc w:val="center"/>
              <w:rPr>
                <w:rFonts w:asciiTheme="minorHAnsi" w:hAnsiTheme="minorHAnsi" w:cstheme="minorHAnsi"/>
                <w:sz w:val="22"/>
                <w:szCs w:val="22"/>
              </w:rPr>
            </w:pPr>
            <w:r>
              <w:rPr>
                <w:rFonts w:asciiTheme="minorHAnsi" w:hAnsiTheme="minorHAnsi" w:cstheme="minorHAnsi"/>
                <w:sz w:val="22"/>
                <w:szCs w:val="22"/>
              </w:rPr>
              <w:t>CHEM&amp; 131</w:t>
            </w:r>
          </w:p>
        </w:tc>
      </w:tr>
      <w:tr w:rsidR="00376354" w:rsidRPr="0016316E" w14:paraId="09F1D5E3" w14:textId="77777777" w:rsidTr="00013BDF">
        <w:tc>
          <w:tcPr>
            <w:tcW w:w="1538" w:type="dxa"/>
            <w:tcBorders>
              <w:top w:val="single" w:sz="4" w:space="0" w:color="auto"/>
            </w:tcBorders>
          </w:tcPr>
          <w:p w14:paraId="3CD97B52" w14:textId="77777777" w:rsidR="00376354" w:rsidRPr="0016316E" w:rsidRDefault="00376354" w:rsidP="00A51335">
            <w:pPr>
              <w:widowControl w:val="0"/>
              <w:rPr>
                <w:rFonts w:asciiTheme="minorHAnsi" w:hAnsiTheme="minorHAnsi" w:cstheme="minorHAnsi"/>
                <w:sz w:val="22"/>
                <w:szCs w:val="22"/>
              </w:rPr>
            </w:pPr>
          </w:p>
        </w:tc>
        <w:tc>
          <w:tcPr>
            <w:tcW w:w="449" w:type="dxa"/>
          </w:tcPr>
          <w:p w14:paraId="7E5CC6C9" w14:textId="77777777" w:rsidR="00376354" w:rsidRPr="0016316E" w:rsidRDefault="00376354" w:rsidP="00A51335">
            <w:pPr>
              <w:widowControl w:val="0"/>
              <w:rPr>
                <w:rFonts w:asciiTheme="minorHAnsi" w:hAnsiTheme="minorHAnsi" w:cstheme="minorHAnsi"/>
                <w:sz w:val="22"/>
                <w:szCs w:val="22"/>
              </w:rPr>
            </w:pPr>
          </w:p>
        </w:tc>
        <w:tc>
          <w:tcPr>
            <w:tcW w:w="1076" w:type="dxa"/>
            <w:tcBorders>
              <w:top w:val="single" w:sz="4" w:space="0" w:color="auto"/>
            </w:tcBorders>
          </w:tcPr>
          <w:p w14:paraId="48431098" w14:textId="77777777" w:rsidR="00376354" w:rsidRPr="0016316E" w:rsidRDefault="00376354" w:rsidP="00A51335">
            <w:pPr>
              <w:widowControl w:val="0"/>
              <w:rPr>
                <w:rFonts w:asciiTheme="minorHAnsi" w:hAnsiTheme="minorHAnsi" w:cstheme="minorHAnsi"/>
                <w:sz w:val="22"/>
                <w:szCs w:val="22"/>
              </w:rPr>
            </w:pPr>
          </w:p>
        </w:tc>
        <w:tc>
          <w:tcPr>
            <w:tcW w:w="450" w:type="dxa"/>
          </w:tcPr>
          <w:p w14:paraId="4FE06F8F" w14:textId="77777777" w:rsidR="00376354" w:rsidRPr="0016316E" w:rsidRDefault="00376354" w:rsidP="00A51335">
            <w:pPr>
              <w:widowControl w:val="0"/>
              <w:rPr>
                <w:rFonts w:asciiTheme="minorHAnsi" w:hAnsiTheme="minorHAnsi" w:cstheme="minorHAnsi"/>
                <w:sz w:val="22"/>
                <w:szCs w:val="22"/>
              </w:rPr>
            </w:pPr>
          </w:p>
        </w:tc>
        <w:tc>
          <w:tcPr>
            <w:tcW w:w="1158" w:type="dxa"/>
            <w:tcBorders>
              <w:top w:val="single" w:sz="4" w:space="0" w:color="auto"/>
            </w:tcBorders>
          </w:tcPr>
          <w:p w14:paraId="5F49E4E9" w14:textId="77777777" w:rsidR="00376354" w:rsidRPr="0016316E" w:rsidRDefault="00376354" w:rsidP="00A51335">
            <w:pPr>
              <w:widowControl w:val="0"/>
              <w:rPr>
                <w:rFonts w:asciiTheme="minorHAnsi" w:hAnsiTheme="minorHAnsi" w:cstheme="minorHAnsi"/>
                <w:sz w:val="22"/>
                <w:szCs w:val="22"/>
              </w:rPr>
            </w:pPr>
          </w:p>
        </w:tc>
        <w:tc>
          <w:tcPr>
            <w:tcW w:w="438" w:type="dxa"/>
          </w:tcPr>
          <w:p w14:paraId="30DFB170" w14:textId="77777777" w:rsidR="00376354" w:rsidRPr="0016316E" w:rsidRDefault="00376354" w:rsidP="00A51335">
            <w:pPr>
              <w:widowControl w:val="0"/>
              <w:rPr>
                <w:rFonts w:asciiTheme="minorHAnsi" w:hAnsiTheme="minorHAnsi" w:cstheme="minorHAnsi"/>
                <w:sz w:val="22"/>
                <w:szCs w:val="22"/>
              </w:rPr>
            </w:pPr>
          </w:p>
        </w:tc>
        <w:tc>
          <w:tcPr>
            <w:tcW w:w="1321" w:type="dxa"/>
            <w:tcBorders>
              <w:top w:val="single" w:sz="4" w:space="0" w:color="auto"/>
            </w:tcBorders>
          </w:tcPr>
          <w:p w14:paraId="10A6D3A8" w14:textId="77777777" w:rsidR="00376354" w:rsidRPr="0016316E" w:rsidRDefault="00376354" w:rsidP="00A51335">
            <w:pPr>
              <w:widowControl w:val="0"/>
              <w:rPr>
                <w:rFonts w:asciiTheme="minorHAnsi" w:hAnsiTheme="minorHAnsi" w:cstheme="minorHAnsi"/>
                <w:sz w:val="22"/>
                <w:szCs w:val="22"/>
              </w:rPr>
            </w:pPr>
          </w:p>
        </w:tc>
        <w:tc>
          <w:tcPr>
            <w:tcW w:w="389" w:type="dxa"/>
          </w:tcPr>
          <w:p w14:paraId="6B128FD2" w14:textId="77777777" w:rsidR="00376354" w:rsidRPr="0016316E" w:rsidRDefault="00376354" w:rsidP="00A51335">
            <w:pPr>
              <w:widowControl w:val="0"/>
              <w:rPr>
                <w:rFonts w:asciiTheme="minorHAnsi" w:hAnsiTheme="minorHAnsi" w:cstheme="minorHAnsi"/>
                <w:sz w:val="22"/>
                <w:szCs w:val="22"/>
              </w:rPr>
            </w:pPr>
          </w:p>
        </w:tc>
        <w:tc>
          <w:tcPr>
            <w:tcW w:w="1410" w:type="dxa"/>
            <w:tcBorders>
              <w:top w:val="single" w:sz="4" w:space="0" w:color="auto"/>
            </w:tcBorders>
          </w:tcPr>
          <w:p w14:paraId="4224698B" w14:textId="77777777" w:rsidR="00376354" w:rsidRPr="0016316E" w:rsidRDefault="00376354" w:rsidP="00A51335">
            <w:pPr>
              <w:widowControl w:val="0"/>
              <w:rPr>
                <w:rFonts w:asciiTheme="minorHAnsi" w:hAnsiTheme="minorHAnsi" w:cstheme="minorHAnsi"/>
                <w:sz w:val="22"/>
                <w:szCs w:val="22"/>
              </w:rPr>
            </w:pPr>
          </w:p>
        </w:tc>
      </w:tr>
    </w:tbl>
    <w:p w14:paraId="2E3E09AE" w14:textId="1BD83C96" w:rsidR="007264BF" w:rsidRPr="00AF2383" w:rsidRDefault="007264BF" w:rsidP="00AF2383">
      <w:pPr>
        <w:pStyle w:val="Heading1"/>
        <w:rPr>
          <w:rFonts w:asciiTheme="minorHAnsi" w:hAnsiTheme="minorHAnsi" w:cstheme="minorHAnsi"/>
          <w:b/>
          <w:bCs/>
          <w:color w:val="auto"/>
          <w:sz w:val="22"/>
          <w:szCs w:val="22"/>
          <w:u w:val="single"/>
        </w:rPr>
      </w:pPr>
      <w:r w:rsidRPr="00AF2383">
        <w:rPr>
          <w:rFonts w:asciiTheme="minorHAnsi" w:hAnsiTheme="minorHAnsi" w:cstheme="minorHAnsi"/>
          <w:b/>
          <w:bCs/>
          <w:color w:val="auto"/>
          <w:sz w:val="22"/>
          <w:szCs w:val="22"/>
          <w:u w:val="single"/>
        </w:rPr>
        <w:t xml:space="preserve">Biology Sequence </w:t>
      </w:r>
    </w:p>
    <w:tbl>
      <w:tblPr>
        <w:tblStyle w:val="TableGrid"/>
        <w:tblW w:w="4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5"/>
        <w:gridCol w:w="475"/>
        <w:gridCol w:w="1240"/>
        <w:gridCol w:w="475"/>
        <w:gridCol w:w="1240"/>
      </w:tblGrid>
      <w:tr w:rsidR="007264BF" w:rsidRPr="0016316E" w14:paraId="370C7828" w14:textId="77777777" w:rsidTr="00013BDF">
        <w:tc>
          <w:tcPr>
            <w:tcW w:w="1235" w:type="dxa"/>
          </w:tcPr>
          <w:p w14:paraId="341304D9" w14:textId="77777777" w:rsidR="007264BF" w:rsidRPr="0016316E" w:rsidRDefault="007264BF" w:rsidP="00566E4F">
            <w:pPr>
              <w:widowControl w:val="0"/>
              <w:jc w:val="center"/>
              <w:rPr>
                <w:rFonts w:asciiTheme="minorHAnsi" w:hAnsiTheme="minorHAnsi" w:cstheme="minorHAnsi"/>
                <w:sz w:val="22"/>
                <w:szCs w:val="22"/>
              </w:rPr>
            </w:pPr>
          </w:p>
        </w:tc>
        <w:tc>
          <w:tcPr>
            <w:tcW w:w="475" w:type="dxa"/>
          </w:tcPr>
          <w:p w14:paraId="58ADC2A3" w14:textId="77777777" w:rsidR="007264BF" w:rsidRPr="0016316E" w:rsidRDefault="007264BF" w:rsidP="00566E4F">
            <w:pPr>
              <w:widowControl w:val="0"/>
              <w:jc w:val="center"/>
              <w:rPr>
                <w:rFonts w:asciiTheme="minorHAnsi" w:hAnsiTheme="minorHAnsi" w:cstheme="minorHAnsi"/>
                <w:sz w:val="22"/>
                <w:szCs w:val="22"/>
              </w:rPr>
            </w:pPr>
          </w:p>
        </w:tc>
        <w:tc>
          <w:tcPr>
            <w:tcW w:w="1240" w:type="dxa"/>
            <w:tcBorders>
              <w:left w:val="nil"/>
              <w:bottom w:val="single" w:sz="4" w:space="0" w:color="auto"/>
            </w:tcBorders>
          </w:tcPr>
          <w:p w14:paraId="1D10BDD6" w14:textId="77777777" w:rsidR="007264BF" w:rsidRPr="0016316E" w:rsidRDefault="007264BF" w:rsidP="00566E4F">
            <w:pPr>
              <w:widowControl w:val="0"/>
              <w:jc w:val="center"/>
              <w:rPr>
                <w:rFonts w:asciiTheme="minorHAnsi" w:hAnsiTheme="minorHAnsi" w:cstheme="minorHAnsi"/>
                <w:sz w:val="22"/>
                <w:szCs w:val="22"/>
              </w:rPr>
            </w:pPr>
          </w:p>
        </w:tc>
        <w:tc>
          <w:tcPr>
            <w:tcW w:w="475" w:type="dxa"/>
          </w:tcPr>
          <w:p w14:paraId="264F6D52" w14:textId="77777777" w:rsidR="007264BF" w:rsidRPr="0016316E" w:rsidRDefault="007264BF" w:rsidP="00566E4F">
            <w:pPr>
              <w:widowControl w:val="0"/>
              <w:jc w:val="center"/>
              <w:rPr>
                <w:rFonts w:asciiTheme="minorHAnsi" w:hAnsiTheme="minorHAnsi" w:cstheme="minorHAnsi"/>
                <w:sz w:val="22"/>
                <w:szCs w:val="22"/>
              </w:rPr>
            </w:pPr>
          </w:p>
        </w:tc>
        <w:tc>
          <w:tcPr>
            <w:tcW w:w="1240" w:type="dxa"/>
            <w:tcBorders>
              <w:bottom w:val="single" w:sz="4" w:space="0" w:color="auto"/>
            </w:tcBorders>
          </w:tcPr>
          <w:p w14:paraId="5021AD91" w14:textId="77777777" w:rsidR="007264BF" w:rsidRPr="0016316E" w:rsidRDefault="007264BF" w:rsidP="00566E4F">
            <w:pPr>
              <w:widowControl w:val="0"/>
              <w:jc w:val="center"/>
              <w:rPr>
                <w:rFonts w:asciiTheme="minorHAnsi" w:hAnsiTheme="minorHAnsi" w:cstheme="minorHAnsi"/>
                <w:sz w:val="22"/>
                <w:szCs w:val="22"/>
              </w:rPr>
            </w:pPr>
          </w:p>
        </w:tc>
      </w:tr>
      <w:tr w:rsidR="007264BF" w:rsidRPr="0016316E" w14:paraId="0367E047" w14:textId="77777777" w:rsidTr="00013BDF">
        <w:tc>
          <w:tcPr>
            <w:tcW w:w="1235" w:type="dxa"/>
            <w:tcBorders>
              <w:bottom w:val="single" w:sz="4" w:space="0" w:color="auto"/>
            </w:tcBorders>
          </w:tcPr>
          <w:p w14:paraId="746A6042" w14:textId="77777777" w:rsidR="007264BF" w:rsidRPr="0016316E" w:rsidRDefault="007264BF" w:rsidP="00566E4F">
            <w:pPr>
              <w:widowControl w:val="0"/>
              <w:jc w:val="center"/>
              <w:rPr>
                <w:rFonts w:asciiTheme="minorHAnsi" w:hAnsiTheme="minorHAnsi" w:cstheme="minorHAnsi"/>
                <w:sz w:val="22"/>
                <w:szCs w:val="22"/>
              </w:rPr>
            </w:pPr>
          </w:p>
        </w:tc>
        <w:tc>
          <w:tcPr>
            <w:tcW w:w="475" w:type="dxa"/>
            <w:tcBorders>
              <w:right w:val="single" w:sz="4" w:space="0" w:color="auto"/>
            </w:tcBorders>
          </w:tcPr>
          <w:p w14:paraId="2FFBB9FD" w14:textId="77777777" w:rsidR="007264BF" w:rsidRPr="0016316E" w:rsidRDefault="007264BF" w:rsidP="00566E4F">
            <w:pPr>
              <w:widowControl w:val="0"/>
              <w:jc w:val="center"/>
              <w:rPr>
                <w:rFonts w:asciiTheme="minorHAnsi" w:hAnsiTheme="minorHAnsi" w:cstheme="minorHAnsi"/>
                <w:sz w:val="22"/>
                <w:szCs w:val="22"/>
              </w:rPr>
            </w:pPr>
          </w:p>
        </w:tc>
        <w:tc>
          <w:tcPr>
            <w:tcW w:w="1240" w:type="dxa"/>
            <w:tcBorders>
              <w:top w:val="single" w:sz="4" w:space="0" w:color="auto"/>
              <w:left w:val="single" w:sz="4" w:space="0" w:color="auto"/>
              <w:bottom w:val="single" w:sz="4" w:space="0" w:color="auto"/>
              <w:right w:val="single" w:sz="4" w:space="0" w:color="auto"/>
            </w:tcBorders>
          </w:tcPr>
          <w:p w14:paraId="671AFC0B"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BIOL&amp; 241</w:t>
            </w:r>
          </w:p>
        </w:tc>
        <w:tc>
          <w:tcPr>
            <w:tcW w:w="475" w:type="dxa"/>
            <w:tcBorders>
              <w:left w:val="single" w:sz="4" w:space="0" w:color="auto"/>
              <w:right w:val="single" w:sz="4" w:space="0" w:color="auto"/>
            </w:tcBorders>
          </w:tcPr>
          <w:p w14:paraId="114429BC"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240" w:type="dxa"/>
            <w:tcBorders>
              <w:top w:val="single" w:sz="4" w:space="0" w:color="auto"/>
              <w:left w:val="single" w:sz="4" w:space="0" w:color="auto"/>
              <w:bottom w:val="single" w:sz="4" w:space="0" w:color="auto"/>
              <w:right w:val="single" w:sz="4" w:space="0" w:color="auto"/>
            </w:tcBorders>
          </w:tcPr>
          <w:p w14:paraId="7F01CECF"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BIOL&amp; 242</w:t>
            </w:r>
          </w:p>
        </w:tc>
      </w:tr>
      <w:tr w:rsidR="007264BF" w:rsidRPr="0016316E" w14:paraId="3402EF58" w14:textId="77777777" w:rsidTr="00013BDF">
        <w:trPr>
          <w:trHeight w:val="197"/>
        </w:trPr>
        <w:tc>
          <w:tcPr>
            <w:tcW w:w="1235" w:type="dxa"/>
            <w:tcBorders>
              <w:top w:val="single" w:sz="4" w:space="0" w:color="auto"/>
              <w:left w:val="single" w:sz="4" w:space="0" w:color="auto"/>
              <w:bottom w:val="single" w:sz="4" w:space="0" w:color="auto"/>
              <w:right w:val="single" w:sz="4" w:space="0" w:color="auto"/>
            </w:tcBorders>
          </w:tcPr>
          <w:p w14:paraId="4313A7AF"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BIOL&amp; 211</w:t>
            </w:r>
          </w:p>
        </w:tc>
        <w:tc>
          <w:tcPr>
            <w:tcW w:w="475" w:type="dxa"/>
            <w:tcBorders>
              <w:left w:val="single" w:sz="4" w:space="0" w:color="auto"/>
            </w:tcBorders>
          </w:tcPr>
          <w:p w14:paraId="6414BEA3"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240" w:type="dxa"/>
            <w:tcBorders>
              <w:top w:val="single" w:sz="4" w:space="0" w:color="auto"/>
              <w:left w:val="nil"/>
              <w:bottom w:val="single" w:sz="4" w:space="0" w:color="auto"/>
            </w:tcBorders>
          </w:tcPr>
          <w:p w14:paraId="0AE259CC" w14:textId="77777777" w:rsidR="007264BF" w:rsidRPr="0016316E" w:rsidRDefault="007264BF" w:rsidP="00566E4F">
            <w:pPr>
              <w:widowControl w:val="0"/>
              <w:jc w:val="center"/>
              <w:rPr>
                <w:rFonts w:asciiTheme="minorHAnsi" w:hAnsiTheme="minorHAnsi" w:cstheme="minorHAnsi"/>
                <w:sz w:val="22"/>
                <w:szCs w:val="22"/>
              </w:rPr>
            </w:pPr>
          </w:p>
        </w:tc>
        <w:tc>
          <w:tcPr>
            <w:tcW w:w="475" w:type="dxa"/>
          </w:tcPr>
          <w:p w14:paraId="289B8DC6" w14:textId="77777777" w:rsidR="007264BF" w:rsidRPr="0016316E" w:rsidRDefault="007264BF" w:rsidP="00566E4F">
            <w:pPr>
              <w:widowControl w:val="0"/>
              <w:jc w:val="center"/>
              <w:rPr>
                <w:rFonts w:asciiTheme="minorHAnsi" w:hAnsiTheme="minorHAnsi" w:cstheme="minorHAnsi"/>
                <w:sz w:val="22"/>
                <w:szCs w:val="22"/>
              </w:rPr>
            </w:pPr>
          </w:p>
        </w:tc>
        <w:tc>
          <w:tcPr>
            <w:tcW w:w="1240" w:type="dxa"/>
            <w:tcBorders>
              <w:top w:val="single" w:sz="4" w:space="0" w:color="auto"/>
            </w:tcBorders>
          </w:tcPr>
          <w:p w14:paraId="729AB447" w14:textId="77777777" w:rsidR="007264BF" w:rsidRPr="0016316E" w:rsidRDefault="007264BF" w:rsidP="00566E4F">
            <w:pPr>
              <w:widowControl w:val="0"/>
              <w:jc w:val="center"/>
              <w:rPr>
                <w:rFonts w:asciiTheme="minorHAnsi" w:hAnsiTheme="minorHAnsi" w:cstheme="minorHAnsi"/>
                <w:sz w:val="22"/>
                <w:szCs w:val="22"/>
              </w:rPr>
            </w:pPr>
          </w:p>
        </w:tc>
      </w:tr>
      <w:tr w:rsidR="007264BF" w:rsidRPr="0016316E" w14:paraId="7BD3338C" w14:textId="77777777" w:rsidTr="00013BDF">
        <w:tc>
          <w:tcPr>
            <w:tcW w:w="1235" w:type="dxa"/>
            <w:tcBorders>
              <w:top w:val="single" w:sz="4" w:space="0" w:color="auto"/>
            </w:tcBorders>
          </w:tcPr>
          <w:p w14:paraId="6FA4DE01" w14:textId="77777777" w:rsidR="007264BF" w:rsidRPr="0016316E" w:rsidRDefault="007264BF" w:rsidP="00566E4F">
            <w:pPr>
              <w:widowControl w:val="0"/>
              <w:jc w:val="center"/>
              <w:rPr>
                <w:rFonts w:asciiTheme="minorHAnsi" w:hAnsiTheme="minorHAnsi" w:cstheme="minorHAnsi"/>
                <w:sz w:val="22"/>
                <w:szCs w:val="22"/>
              </w:rPr>
            </w:pPr>
          </w:p>
        </w:tc>
        <w:tc>
          <w:tcPr>
            <w:tcW w:w="475" w:type="dxa"/>
            <w:tcBorders>
              <w:right w:val="single" w:sz="4" w:space="0" w:color="auto"/>
            </w:tcBorders>
          </w:tcPr>
          <w:p w14:paraId="22E5C0CE" w14:textId="77777777" w:rsidR="007264BF" w:rsidRPr="0016316E" w:rsidRDefault="007264BF" w:rsidP="00566E4F">
            <w:pPr>
              <w:widowControl w:val="0"/>
              <w:jc w:val="center"/>
              <w:rPr>
                <w:rFonts w:asciiTheme="minorHAnsi" w:hAnsiTheme="minorHAnsi" w:cstheme="minorHAnsi"/>
                <w:sz w:val="22"/>
                <w:szCs w:val="22"/>
              </w:rPr>
            </w:pPr>
          </w:p>
        </w:tc>
        <w:tc>
          <w:tcPr>
            <w:tcW w:w="1240" w:type="dxa"/>
            <w:tcBorders>
              <w:top w:val="single" w:sz="4" w:space="0" w:color="auto"/>
              <w:left w:val="single" w:sz="4" w:space="0" w:color="auto"/>
              <w:bottom w:val="single" w:sz="4" w:space="0" w:color="auto"/>
              <w:right w:val="single" w:sz="4" w:space="0" w:color="auto"/>
            </w:tcBorders>
          </w:tcPr>
          <w:p w14:paraId="63225CCD"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BIOL&amp; 260</w:t>
            </w:r>
          </w:p>
        </w:tc>
        <w:tc>
          <w:tcPr>
            <w:tcW w:w="475" w:type="dxa"/>
            <w:tcBorders>
              <w:left w:val="single" w:sz="4" w:space="0" w:color="auto"/>
            </w:tcBorders>
          </w:tcPr>
          <w:p w14:paraId="384F06A1" w14:textId="77777777" w:rsidR="007264BF" w:rsidRPr="0016316E" w:rsidRDefault="007264BF" w:rsidP="00566E4F">
            <w:pPr>
              <w:widowControl w:val="0"/>
              <w:jc w:val="center"/>
              <w:rPr>
                <w:rFonts w:asciiTheme="minorHAnsi" w:hAnsiTheme="minorHAnsi" w:cstheme="minorHAnsi"/>
                <w:sz w:val="22"/>
                <w:szCs w:val="22"/>
              </w:rPr>
            </w:pPr>
          </w:p>
        </w:tc>
        <w:tc>
          <w:tcPr>
            <w:tcW w:w="1240" w:type="dxa"/>
          </w:tcPr>
          <w:p w14:paraId="4ABE2661" w14:textId="77777777" w:rsidR="007264BF" w:rsidRPr="0016316E" w:rsidRDefault="007264BF" w:rsidP="00566E4F">
            <w:pPr>
              <w:widowControl w:val="0"/>
              <w:jc w:val="center"/>
              <w:rPr>
                <w:rFonts w:asciiTheme="minorHAnsi" w:hAnsiTheme="minorHAnsi" w:cstheme="minorHAnsi"/>
                <w:sz w:val="22"/>
                <w:szCs w:val="22"/>
              </w:rPr>
            </w:pPr>
          </w:p>
        </w:tc>
      </w:tr>
    </w:tbl>
    <w:p w14:paraId="706D79AB" w14:textId="77777777" w:rsidR="007264BF" w:rsidRDefault="007264BF" w:rsidP="007264BF">
      <w:pPr>
        <w:tabs>
          <w:tab w:val="left" w:pos="4380"/>
        </w:tabs>
        <w:rPr>
          <w:rFonts w:ascii="Calibri" w:hAnsi="Calibri"/>
          <w:sz w:val="18"/>
          <w:szCs w:val="18"/>
        </w:rPr>
      </w:pPr>
    </w:p>
    <w:p w14:paraId="0FFA07A2" w14:textId="77777777" w:rsidR="007264BF" w:rsidRPr="00AF2383" w:rsidRDefault="007264BF" w:rsidP="00AF2383">
      <w:pPr>
        <w:pStyle w:val="Heading1"/>
        <w:rPr>
          <w:rFonts w:asciiTheme="minorHAnsi" w:hAnsiTheme="minorHAnsi" w:cstheme="minorHAnsi"/>
          <w:b/>
          <w:bCs/>
          <w:color w:val="auto"/>
          <w:sz w:val="22"/>
          <w:szCs w:val="22"/>
          <w:u w:val="single"/>
        </w:rPr>
      </w:pPr>
      <w:r w:rsidRPr="00AF2383">
        <w:rPr>
          <w:rFonts w:asciiTheme="minorHAnsi" w:hAnsiTheme="minorHAnsi" w:cstheme="minorHAnsi"/>
          <w:b/>
          <w:bCs/>
          <w:color w:val="auto"/>
          <w:sz w:val="22"/>
          <w:szCs w:val="22"/>
          <w:u w:val="single"/>
        </w:rPr>
        <w:t>MLT Sequence</w:t>
      </w:r>
    </w:p>
    <w:p w14:paraId="060378F8" w14:textId="77777777" w:rsidR="007264BF" w:rsidRDefault="002C3E2A" w:rsidP="007264BF">
      <w:pPr>
        <w:tabs>
          <w:tab w:val="left" w:pos="4380"/>
        </w:tabs>
        <w:rPr>
          <w:rFonts w:ascii="Calibri" w:hAnsi="Calibri"/>
          <w:sz w:val="18"/>
          <w:szCs w:val="18"/>
        </w:rPr>
      </w:pPr>
      <w:r w:rsidRPr="009A31D5">
        <w:rPr>
          <w:rFonts w:ascii="Calibri" w:hAnsi="Calibri"/>
          <w:b/>
          <w:noProof/>
          <w:sz w:val="14"/>
          <w:szCs w:val="18"/>
          <w:u w:val="single"/>
        </w:rPr>
        <mc:AlternateContent>
          <mc:Choice Requires="wps">
            <w:drawing>
              <wp:anchor distT="45720" distB="45720" distL="114300" distR="114300" simplePos="0" relativeHeight="251658241" behindDoc="0" locked="0" layoutInCell="1" allowOverlap="1" wp14:anchorId="79F64530" wp14:editId="3F7D3C03">
                <wp:simplePos x="0" y="0"/>
                <wp:positionH relativeFrom="column">
                  <wp:posOffset>1676400</wp:posOffset>
                </wp:positionH>
                <wp:positionV relativeFrom="paragraph">
                  <wp:posOffset>283845</wp:posOffset>
                </wp:positionV>
                <wp:extent cx="2476500" cy="2857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2476500" cy="285750"/>
                        </a:xfrm>
                        <a:prstGeom prst="rect">
                          <a:avLst/>
                        </a:prstGeom>
                        <a:noFill/>
                        <a:ln>
                          <a:noFill/>
                        </a:ln>
                      </wps:spPr>
                      <wps:style>
                        <a:lnRef idx="0">
                          <a:srgbClr val="000000"/>
                        </a:lnRef>
                        <a:fillRef idx="0">
                          <a:srgbClr val="000000"/>
                        </a:fillRef>
                        <a:effectRef idx="0">
                          <a:scrgbClr r="0" g="0" b="0"/>
                        </a:effectRef>
                        <a:fontRef idx="minor">
                          <a:schemeClr val="dk1"/>
                        </a:fontRef>
                      </wps:style>
                      <wps:txbx>
                        <w:txbxContent>
                          <w:p w14:paraId="540D9464" w14:textId="77777777" w:rsidR="00A94C7F" w:rsidRPr="00DB5616" w:rsidRDefault="00D8047E" w:rsidP="00965C71">
                            <w:pPr>
                              <w:spacing w:line="276" w:lineRule="auto"/>
                              <w:rPr>
                                <w:rFonts w:asciiTheme="minorHAnsi" w:eastAsia="Calibri" w:hAnsiTheme="minorHAnsi" w:cstheme="minorHAnsi"/>
                                <w:color w:val="000000" w:themeColor="dark1"/>
                                <w:sz w:val="18"/>
                                <w:szCs w:val="18"/>
                              </w:rPr>
                            </w:pPr>
                            <w:r w:rsidRPr="00DB5616">
                              <w:rPr>
                                <w:rFonts w:asciiTheme="minorHAnsi" w:eastAsia="Calibri" w:hAnsiTheme="minorHAnsi" w:cstheme="minorHAnsi"/>
                                <w:color w:val="000000" w:themeColor="dark1"/>
                                <w:sz w:val="18"/>
                                <w:szCs w:val="18"/>
                              </w:rPr>
                              <w:t>MLT 100 and 102 are taken through WVC online.</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79F64530" id="Text Box 2" o:spid="_x0000_s1026" style="position:absolute;margin-left:132pt;margin-top:22.35pt;width:195pt;height:22.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" filled="f" stroked="f">
                <v:textbox>
                  <w:txbxContent>
                    <w:p w14:paraId="540D9464" w14:textId="77777777" w:rsidR="00A94C7F" w:rsidRPr="00DB5616" w:rsidRDefault="00D8047E" w:rsidP="00965C71">
                      <w:pPr>
                        <w:spacing w:line="276" w:lineRule="auto"/>
                        <w:rPr>
                          <w:rFonts w:asciiTheme="minorHAnsi" w:eastAsia="Calibri" w:hAnsiTheme="minorHAnsi" w:cstheme="minorHAnsi"/>
                          <w:color w:val="000000" w:themeColor="dark1"/>
                          <w:sz w:val="18"/>
                          <w:szCs w:val="18"/>
                        </w:rPr>
                      </w:pPr>
                      <w:r w:rsidRPr="00DB5616">
                        <w:rPr>
                          <w:rFonts w:asciiTheme="minorHAnsi" w:eastAsia="Calibri" w:hAnsiTheme="minorHAnsi" w:cstheme="minorHAnsi"/>
                          <w:color w:val="000000" w:themeColor="dark1"/>
                          <w:sz w:val="18"/>
                          <w:szCs w:val="18"/>
                        </w:rPr>
                        <w:t>MLT 100 and 102 are taken through WVC online.</w:t>
                      </w:r>
                    </w:p>
                  </w:txbxContent>
                </v:textbox>
                <w10:wrap type="square"/>
              </v:rect>
            </w:pict>
          </mc:Fallback>
        </mc:AlternateContent>
      </w:r>
    </w:p>
    <w:tbl>
      <w:tblPr>
        <w:tblStyle w:val="TableGrid"/>
        <w:tblW w:w="25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475"/>
        <w:gridCol w:w="1018"/>
      </w:tblGrid>
      <w:tr w:rsidR="007264BF" w:rsidRPr="0016316E" w14:paraId="2B4494FC" w14:textId="77777777" w:rsidTr="00013BDF">
        <w:tc>
          <w:tcPr>
            <w:tcW w:w="1008" w:type="dxa"/>
            <w:tcBorders>
              <w:bottom w:val="single" w:sz="4" w:space="0" w:color="auto"/>
            </w:tcBorders>
          </w:tcPr>
          <w:p w14:paraId="62AE2464" w14:textId="77777777" w:rsidR="007264BF" w:rsidRPr="0016316E" w:rsidRDefault="007264BF" w:rsidP="00A51335">
            <w:pPr>
              <w:widowControl w:val="0"/>
              <w:rPr>
                <w:rFonts w:asciiTheme="minorHAnsi" w:hAnsiTheme="minorHAnsi" w:cstheme="minorHAnsi"/>
                <w:sz w:val="22"/>
                <w:szCs w:val="22"/>
              </w:rPr>
            </w:pPr>
          </w:p>
        </w:tc>
        <w:tc>
          <w:tcPr>
            <w:tcW w:w="475" w:type="dxa"/>
          </w:tcPr>
          <w:p w14:paraId="4DB6F435" w14:textId="77777777" w:rsidR="007264BF" w:rsidRPr="0016316E" w:rsidRDefault="007264BF" w:rsidP="00A51335">
            <w:pPr>
              <w:widowControl w:val="0"/>
              <w:rPr>
                <w:rFonts w:asciiTheme="minorHAnsi" w:hAnsiTheme="minorHAnsi" w:cstheme="minorHAnsi"/>
                <w:sz w:val="22"/>
                <w:szCs w:val="22"/>
              </w:rPr>
            </w:pPr>
          </w:p>
        </w:tc>
        <w:tc>
          <w:tcPr>
            <w:tcW w:w="1018" w:type="dxa"/>
            <w:tcBorders>
              <w:bottom w:val="single" w:sz="4" w:space="0" w:color="auto"/>
            </w:tcBorders>
          </w:tcPr>
          <w:p w14:paraId="7EC373F6" w14:textId="77777777" w:rsidR="007264BF" w:rsidRPr="0016316E" w:rsidRDefault="007264BF" w:rsidP="00A51335">
            <w:pPr>
              <w:widowControl w:val="0"/>
              <w:rPr>
                <w:rFonts w:asciiTheme="minorHAnsi" w:hAnsiTheme="minorHAnsi" w:cstheme="minorHAnsi"/>
                <w:sz w:val="22"/>
                <w:szCs w:val="22"/>
              </w:rPr>
            </w:pPr>
          </w:p>
        </w:tc>
      </w:tr>
      <w:tr w:rsidR="007264BF" w:rsidRPr="0016316E" w14:paraId="3D72C6D8" w14:textId="77777777" w:rsidTr="00013BDF">
        <w:trPr>
          <w:trHeight w:val="197"/>
        </w:trPr>
        <w:tc>
          <w:tcPr>
            <w:tcW w:w="1008" w:type="dxa"/>
            <w:tcBorders>
              <w:top w:val="single" w:sz="4" w:space="0" w:color="auto"/>
              <w:left w:val="single" w:sz="4" w:space="0" w:color="auto"/>
              <w:bottom w:val="single" w:sz="4" w:space="0" w:color="auto"/>
              <w:right w:val="single" w:sz="4" w:space="0" w:color="auto"/>
            </w:tcBorders>
          </w:tcPr>
          <w:p w14:paraId="011461B1"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MLT 100</w:t>
            </w:r>
          </w:p>
        </w:tc>
        <w:tc>
          <w:tcPr>
            <w:tcW w:w="475" w:type="dxa"/>
            <w:tcBorders>
              <w:left w:val="single" w:sz="4" w:space="0" w:color="auto"/>
              <w:right w:val="single" w:sz="4" w:space="0" w:color="auto"/>
            </w:tcBorders>
          </w:tcPr>
          <w:p w14:paraId="05F46420"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w:t>
            </w:r>
          </w:p>
        </w:tc>
        <w:tc>
          <w:tcPr>
            <w:tcW w:w="1018" w:type="dxa"/>
            <w:tcBorders>
              <w:top w:val="single" w:sz="4" w:space="0" w:color="auto"/>
              <w:left w:val="single" w:sz="4" w:space="0" w:color="auto"/>
              <w:bottom w:val="single" w:sz="4" w:space="0" w:color="auto"/>
              <w:right w:val="single" w:sz="4" w:space="0" w:color="auto"/>
            </w:tcBorders>
          </w:tcPr>
          <w:p w14:paraId="0BB1C22C" w14:textId="77777777" w:rsidR="007264BF" w:rsidRPr="0016316E" w:rsidRDefault="007264BF" w:rsidP="00566E4F">
            <w:pPr>
              <w:widowControl w:val="0"/>
              <w:jc w:val="center"/>
              <w:rPr>
                <w:rFonts w:asciiTheme="minorHAnsi" w:hAnsiTheme="minorHAnsi" w:cstheme="minorHAnsi"/>
                <w:sz w:val="22"/>
                <w:szCs w:val="22"/>
              </w:rPr>
            </w:pPr>
            <w:r>
              <w:rPr>
                <w:rFonts w:asciiTheme="minorHAnsi" w:hAnsiTheme="minorHAnsi" w:cstheme="minorHAnsi"/>
                <w:sz w:val="22"/>
                <w:szCs w:val="22"/>
              </w:rPr>
              <w:t>MLT 102</w:t>
            </w:r>
          </w:p>
        </w:tc>
      </w:tr>
      <w:tr w:rsidR="007264BF" w:rsidRPr="0016316E" w14:paraId="4038C042" w14:textId="77777777" w:rsidTr="00013BDF">
        <w:tc>
          <w:tcPr>
            <w:tcW w:w="1008" w:type="dxa"/>
            <w:tcBorders>
              <w:top w:val="single" w:sz="4" w:space="0" w:color="auto"/>
            </w:tcBorders>
          </w:tcPr>
          <w:p w14:paraId="77431128" w14:textId="77777777" w:rsidR="007264BF" w:rsidRPr="0016316E" w:rsidRDefault="007264BF" w:rsidP="00A51335">
            <w:pPr>
              <w:widowControl w:val="0"/>
              <w:rPr>
                <w:rFonts w:asciiTheme="minorHAnsi" w:hAnsiTheme="minorHAnsi" w:cstheme="minorHAnsi"/>
                <w:sz w:val="22"/>
                <w:szCs w:val="22"/>
              </w:rPr>
            </w:pPr>
          </w:p>
        </w:tc>
        <w:tc>
          <w:tcPr>
            <w:tcW w:w="475" w:type="dxa"/>
          </w:tcPr>
          <w:p w14:paraId="62F622E4" w14:textId="77777777" w:rsidR="007264BF" w:rsidRPr="0016316E" w:rsidRDefault="007264BF" w:rsidP="00A51335">
            <w:pPr>
              <w:widowControl w:val="0"/>
              <w:rPr>
                <w:rFonts w:asciiTheme="minorHAnsi" w:hAnsiTheme="minorHAnsi" w:cstheme="minorHAnsi"/>
                <w:sz w:val="22"/>
                <w:szCs w:val="22"/>
              </w:rPr>
            </w:pPr>
          </w:p>
        </w:tc>
        <w:tc>
          <w:tcPr>
            <w:tcW w:w="1018" w:type="dxa"/>
            <w:tcBorders>
              <w:top w:val="single" w:sz="4" w:space="0" w:color="auto"/>
            </w:tcBorders>
          </w:tcPr>
          <w:p w14:paraId="17A56C4F" w14:textId="77777777" w:rsidR="007264BF" w:rsidRPr="0016316E" w:rsidRDefault="007264BF" w:rsidP="00A51335">
            <w:pPr>
              <w:widowControl w:val="0"/>
              <w:rPr>
                <w:rFonts w:asciiTheme="minorHAnsi" w:hAnsiTheme="minorHAnsi" w:cstheme="minorHAnsi"/>
                <w:sz w:val="22"/>
                <w:szCs w:val="22"/>
              </w:rPr>
            </w:pPr>
          </w:p>
        </w:tc>
      </w:tr>
    </w:tbl>
    <w:p w14:paraId="618FB1D7" w14:textId="77777777" w:rsidR="007264BF" w:rsidRDefault="007264BF" w:rsidP="007264BF"/>
    <w:tbl>
      <w:tblPr>
        <w:tblW w:w="11390" w:type="dxa"/>
        <w:jc w:val="center"/>
        <w:tblCellMar>
          <w:left w:w="0" w:type="dxa"/>
          <w:right w:w="0" w:type="dxa"/>
        </w:tblCellMar>
        <w:tblLook w:val="04A0" w:firstRow="1" w:lastRow="0" w:firstColumn="1" w:lastColumn="0" w:noHBand="0" w:noVBand="1"/>
      </w:tblPr>
      <w:tblGrid>
        <w:gridCol w:w="445"/>
        <w:gridCol w:w="2736"/>
        <w:gridCol w:w="2736"/>
        <w:gridCol w:w="2736"/>
        <w:gridCol w:w="2737"/>
      </w:tblGrid>
      <w:tr w:rsidR="007264BF" w:rsidRPr="000B1A3F" w14:paraId="7B35DE95" w14:textId="77777777" w:rsidTr="00FE66D2">
        <w:trPr>
          <w:trHeight w:val="484"/>
          <w:jc w:val="center"/>
        </w:trPr>
        <w:tc>
          <w:tcPr>
            <w:tcW w:w="445" w:type="dxa"/>
            <w:vMerge w:val="restart"/>
            <w:tcBorders>
              <w:top w:val="single" w:sz="4" w:space="0" w:color="808080"/>
              <w:left w:val="single" w:sz="4" w:space="0" w:color="808080"/>
              <w:right w:val="single" w:sz="4" w:space="0" w:color="808080"/>
            </w:tcBorders>
            <w:textDirection w:val="btLr"/>
            <w:vAlign w:val="center"/>
          </w:tcPr>
          <w:p w14:paraId="60A68275" w14:textId="77777777" w:rsidR="007264BF" w:rsidRPr="00961784" w:rsidRDefault="007264BF" w:rsidP="00A51335">
            <w:pPr>
              <w:widowControl w:val="0"/>
              <w:ind w:left="113" w:right="113"/>
              <w:jc w:val="center"/>
              <w:rPr>
                <w:rFonts w:asciiTheme="minorHAnsi" w:hAnsiTheme="minorHAnsi" w:cstheme="minorHAnsi"/>
                <w:b/>
                <w:bCs/>
                <w:noProof/>
                <w:sz w:val="22"/>
              </w:rPr>
            </w:pPr>
            <w:r w:rsidRPr="00961784">
              <w:rPr>
                <w:rFonts w:asciiTheme="minorHAnsi" w:hAnsiTheme="minorHAnsi" w:cstheme="minorHAnsi"/>
                <w:b/>
                <w:bCs/>
                <w:noProof/>
                <w:sz w:val="22"/>
              </w:rPr>
              <w:t>First Year</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6EE7BE48" w14:textId="77777777" w:rsidR="007264BF" w:rsidRPr="00961784" w:rsidRDefault="007264BF" w:rsidP="00A51335">
            <w:pPr>
              <w:widowControl w:val="0"/>
              <w:jc w:val="center"/>
              <w:rPr>
                <w:rFonts w:asciiTheme="minorHAnsi" w:hAnsiTheme="minorHAnsi" w:cstheme="minorHAnsi"/>
                <w:b/>
                <w:color w:val="000000"/>
                <w:kern w:val="28"/>
                <w:sz w:val="22"/>
                <w:szCs w:val="22"/>
                <w14:cntxtAlts/>
              </w:rPr>
            </w:pPr>
            <w:r w:rsidRPr="00961784">
              <w:rPr>
                <w:b/>
                <w:noProof/>
              </w:rPr>
              <mc:AlternateContent>
                <mc:Choice Requires="wps">
                  <w:drawing>
                    <wp:anchor distT="36576" distB="36576" distL="36576" distR="36576" simplePos="0" relativeHeight="251658240" behindDoc="0" locked="0" layoutInCell="1" allowOverlap="1" wp14:anchorId="1C22EDA7" wp14:editId="0303E4E8">
                      <wp:simplePos x="0" y="0"/>
                      <wp:positionH relativeFrom="column">
                        <wp:posOffset>628015</wp:posOffset>
                      </wp:positionH>
                      <wp:positionV relativeFrom="paragraph">
                        <wp:posOffset>6061075</wp:posOffset>
                      </wp:positionV>
                      <wp:extent cx="8786495" cy="1230630"/>
                      <wp:effectExtent l="0" t="3175" r="0" b="444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786495" cy="123063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7776C4" id="Rectangle 2" o:spid="_x0000_s1026" style="position:absolute;margin-left:49.45pt;margin-top:477.25pt;width:691.85pt;height:96.9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" filled="f" stroked="f" insetpen="t">
                      <v:shadow color="#eeece1"/>
                      <o:lock v:ext="edit" shapetype="t"/>
                      <v:textbox inset="0,0,0,0"/>
                    </v:rect>
                  </w:pict>
                </mc:Fallback>
              </mc:AlternateContent>
            </w:r>
            <w:r w:rsidRPr="00961784">
              <w:rPr>
                <w:rFonts w:asciiTheme="minorHAnsi" w:hAnsiTheme="minorHAnsi" w:cstheme="minorHAnsi"/>
                <w:b/>
                <w:color w:val="000000"/>
                <w:kern w:val="28"/>
                <w:sz w:val="22"/>
                <w:szCs w:val="22"/>
                <w14:cntxtAlts/>
              </w:rPr>
              <w:t>First Quarter</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B7BD30E" w14:textId="77777777" w:rsidR="007264BF" w:rsidRPr="00961784" w:rsidRDefault="007264BF" w:rsidP="00A51335">
            <w:pPr>
              <w:widowControl w:val="0"/>
              <w:jc w:val="center"/>
              <w:rPr>
                <w:rFonts w:asciiTheme="minorHAnsi" w:hAnsiTheme="minorHAnsi" w:cstheme="minorHAnsi"/>
                <w:b/>
                <w:sz w:val="22"/>
                <w:szCs w:val="22"/>
              </w:rPr>
            </w:pPr>
            <w:r w:rsidRPr="00961784">
              <w:rPr>
                <w:rFonts w:asciiTheme="minorHAnsi" w:hAnsiTheme="minorHAnsi" w:cstheme="minorHAnsi"/>
                <w:b/>
                <w:sz w:val="22"/>
                <w:szCs w:val="22"/>
              </w:rPr>
              <w:t>Second Quarter</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685CA683" w14:textId="77777777" w:rsidR="007264BF" w:rsidRPr="00961784" w:rsidRDefault="007264BF" w:rsidP="00A51335">
            <w:pPr>
              <w:widowControl w:val="0"/>
              <w:jc w:val="center"/>
              <w:rPr>
                <w:rFonts w:asciiTheme="minorHAnsi" w:hAnsiTheme="minorHAnsi" w:cstheme="minorHAnsi"/>
                <w:b/>
                <w:sz w:val="22"/>
                <w:szCs w:val="22"/>
              </w:rPr>
            </w:pPr>
            <w:r w:rsidRPr="00961784">
              <w:rPr>
                <w:rFonts w:asciiTheme="minorHAnsi" w:hAnsiTheme="minorHAnsi" w:cstheme="minorHAnsi"/>
                <w:b/>
                <w:sz w:val="22"/>
                <w:szCs w:val="22"/>
              </w:rPr>
              <w:t>Third Quarter</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56CD50B" w14:textId="77777777" w:rsidR="007264BF" w:rsidRPr="00961784" w:rsidRDefault="007264BF" w:rsidP="00A51335">
            <w:pPr>
              <w:widowControl w:val="0"/>
              <w:jc w:val="center"/>
              <w:rPr>
                <w:rFonts w:asciiTheme="minorHAnsi" w:hAnsiTheme="minorHAnsi" w:cstheme="minorHAnsi"/>
                <w:b/>
                <w:sz w:val="22"/>
                <w:szCs w:val="22"/>
              </w:rPr>
            </w:pPr>
            <w:r w:rsidRPr="00961784">
              <w:rPr>
                <w:rFonts w:asciiTheme="minorHAnsi" w:hAnsiTheme="minorHAnsi" w:cstheme="minorHAnsi"/>
                <w:b/>
                <w:sz w:val="22"/>
                <w:szCs w:val="22"/>
              </w:rPr>
              <w:t>Fourth Quarter</w:t>
            </w:r>
          </w:p>
        </w:tc>
      </w:tr>
      <w:tr w:rsidR="007264BF" w:rsidRPr="000B1A3F" w14:paraId="65835882" w14:textId="77777777" w:rsidTr="00FE66D2">
        <w:trPr>
          <w:trHeight w:val="484"/>
          <w:jc w:val="center"/>
        </w:trPr>
        <w:tc>
          <w:tcPr>
            <w:tcW w:w="445" w:type="dxa"/>
            <w:vMerge/>
            <w:tcBorders>
              <w:left w:val="single" w:sz="4" w:space="0" w:color="808080"/>
              <w:right w:val="single" w:sz="4" w:space="0" w:color="808080"/>
            </w:tcBorders>
            <w:vAlign w:val="center"/>
          </w:tcPr>
          <w:p w14:paraId="5CA9074B" w14:textId="77777777" w:rsidR="007264BF" w:rsidRPr="00961784" w:rsidRDefault="007264BF" w:rsidP="00A51335">
            <w:pPr>
              <w:widowControl w:val="0"/>
              <w:jc w:val="center"/>
              <w:rPr>
                <w:rFonts w:asciiTheme="minorHAnsi" w:hAnsiTheme="minorHAnsi" w:cstheme="minorHAnsi"/>
                <w:b/>
                <w:bCs/>
              </w:rPr>
            </w:pP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5B89AA2D" w14:textId="77777777" w:rsidR="007264BF" w:rsidRPr="000B1A3F" w:rsidRDefault="007264BF" w:rsidP="00A51335">
            <w:pPr>
              <w:widowControl w:val="0"/>
              <w:jc w:val="center"/>
              <w:rPr>
                <w:rFonts w:asciiTheme="minorHAnsi" w:hAnsiTheme="minorHAnsi" w:cstheme="minorHAnsi"/>
                <w:sz w:val="20"/>
                <w:szCs w:val="20"/>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B5269B2"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33ADBA57"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2AD26BEE"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r>
      <w:tr w:rsidR="007264BF" w:rsidRPr="000B1A3F" w14:paraId="10F784CE" w14:textId="77777777" w:rsidTr="00FE66D2">
        <w:trPr>
          <w:trHeight w:val="484"/>
          <w:jc w:val="center"/>
        </w:trPr>
        <w:tc>
          <w:tcPr>
            <w:tcW w:w="445" w:type="dxa"/>
            <w:vMerge/>
            <w:tcBorders>
              <w:left w:val="single" w:sz="4" w:space="0" w:color="808080"/>
              <w:right w:val="single" w:sz="4" w:space="0" w:color="808080"/>
            </w:tcBorders>
            <w:vAlign w:val="center"/>
          </w:tcPr>
          <w:p w14:paraId="7AE76544" w14:textId="77777777" w:rsidR="007264BF" w:rsidRPr="00961784" w:rsidRDefault="007264BF" w:rsidP="00A51335">
            <w:pPr>
              <w:widowControl w:val="0"/>
              <w:jc w:val="center"/>
              <w:rPr>
                <w:rFonts w:asciiTheme="minorHAnsi" w:hAnsiTheme="minorHAnsi" w:cstheme="minorHAnsi"/>
                <w:b/>
                <w:bCs/>
              </w:rPr>
            </w:pP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A24CD14"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0DC36FC"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6B36164B"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50236A8"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r>
      <w:tr w:rsidR="007264BF" w:rsidRPr="000B1A3F" w14:paraId="4BDB562F" w14:textId="77777777" w:rsidTr="00FE66D2">
        <w:trPr>
          <w:trHeight w:val="484"/>
          <w:jc w:val="center"/>
        </w:trPr>
        <w:tc>
          <w:tcPr>
            <w:tcW w:w="445" w:type="dxa"/>
            <w:vMerge/>
            <w:tcBorders>
              <w:left w:val="single" w:sz="4" w:space="0" w:color="808080"/>
              <w:bottom w:val="single" w:sz="4" w:space="0" w:color="808080"/>
              <w:right w:val="single" w:sz="4" w:space="0" w:color="808080"/>
            </w:tcBorders>
            <w:vAlign w:val="center"/>
          </w:tcPr>
          <w:p w14:paraId="02AE880A" w14:textId="77777777" w:rsidR="007264BF" w:rsidRPr="00961784" w:rsidRDefault="007264BF" w:rsidP="00A51335">
            <w:pPr>
              <w:widowControl w:val="0"/>
              <w:jc w:val="center"/>
              <w:rPr>
                <w:rFonts w:asciiTheme="minorHAnsi" w:hAnsiTheme="minorHAnsi" w:cstheme="minorHAnsi"/>
                <w:b/>
                <w:bCs/>
              </w:rPr>
            </w:pP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7CA599C2"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7808952C"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7C4FA6E7"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6C2D7BE"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r>
      <w:tr w:rsidR="007264BF" w:rsidRPr="00961784" w14:paraId="1FB82205" w14:textId="77777777" w:rsidTr="00FE66D2">
        <w:trPr>
          <w:trHeight w:val="484"/>
          <w:jc w:val="center"/>
        </w:trPr>
        <w:tc>
          <w:tcPr>
            <w:tcW w:w="445" w:type="dxa"/>
            <w:vMerge w:val="restart"/>
            <w:tcBorders>
              <w:top w:val="single" w:sz="4" w:space="0" w:color="808080"/>
              <w:left w:val="single" w:sz="4" w:space="0" w:color="808080"/>
              <w:right w:val="single" w:sz="4" w:space="0" w:color="808080"/>
            </w:tcBorders>
            <w:textDirection w:val="btLr"/>
            <w:vAlign w:val="center"/>
          </w:tcPr>
          <w:p w14:paraId="388631D3" w14:textId="77777777" w:rsidR="007264BF" w:rsidRPr="00961784" w:rsidRDefault="007264BF" w:rsidP="00A51335">
            <w:pPr>
              <w:widowControl w:val="0"/>
              <w:ind w:left="113" w:right="113"/>
              <w:jc w:val="center"/>
              <w:rPr>
                <w:rFonts w:asciiTheme="minorHAnsi" w:hAnsiTheme="minorHAnsi" w:cstheme="minorHAnsi"/>
                <w:b/>
                <w:bCs/>
                <w:sz w:val="22"/>
              </w:rPr>
            </w:pPr>
            <w:r w:rsidRPr="00961784">
              <w:rPr>
                <w:rFonts w:asciiTheme="minorHAnsi" w:hAnsiTheme="minorHAnsi" w:cstheme="minorHAnsi"/>
                <w:b/>
                <w:bCs/>
                <w:sz w:val="22"/>
              </w:rPr>
              <w:t>Second year</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0F3242F2" w14:textId="77777777" w:rsidR="007264BF" w:rsidRPr="00961784" w:rsidRDefault="007264BF" w:rsidP="00A51335">
            <w:pPr>
              <w:widowControl w:val="0"/>
              <w:jc w:val="center"/>
              <w:rPr>
                <w:rFonts w:asciiTheme="minorHAnsi" w:hAnsiTheme="minorHAnsi" w:cstheme="minorHAnsi"/>
                <w:b/>
                <w:bCs/>
                <w:sz w:val="22"/>
              </w:rPr>
            </w:pPr>
            <w:r w:rsidRPr="00961784">
              <w:rPr>
                <w:rFonts w:asciiTheme="minorHAnsi" w:hAnsiTheme="minorHAnsi" w:cstheme="minorHAnsi"/>
                <w:b/>
                <w:bCs/>
                <w:sz w:val="22"/>
              </w:rPr>
              <w:t>First Quarter</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63F08D8" w14:textId="77777777" w:rsidR="007264BF" w:rsidRPr="00961784" w:rsidRDefault="007264BF" w:rsidP="00A51335">
            <w:pPr>
              <w:widowControl w:val="0"/>
              <w:jc w:val="center"/>
              <w:rPr>
                <w:rFonts w:asciiTheme="minorHAnsi" w:hAnsiTheme="minorHAnsi" w:cstheme="minorHAnsi"/>
                <w:b/>
                <w:bCs/>
                <w:sz w:val="22"/>
              </w:rPr>
            </w:pPr>
            <w:r w:rsidRPr="00961784">
              <w:rPr>
                <w:rFonts w:asciiTheme="minorHAnsi" w:hAnsiTheme="minorHAnsi" w:cstheme="minorHAnsi"/>
                <w:b/>
                <w:bCs/>
                <w:sz w:val="22"/>
              </w:rPr>
              <w:t>Second Quarter</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0B431286" w14:textId="77777777" w:rsidR="007264BF" w:rsidRPr="00961784" w:rsidRDefault="007264BF" w:rsidP="00A51335">
            <w:pPr>
              <w:widowControl w:val="0"/>
              <w:jc w:val="center"/>
              <w:rPr>
                <w:rFonts w:asciiTheme="minorHAnsi" w:hAnsiTheme="minorHAnsi" w:cstheme="minorHAnsi"/>
                <w:b/>
                <w:bCs/>
                <w:sz w:val="22"/>
              </w:rPr>
            </w:pPr>
            <w:r w:rsidRPr="00961784">
              <w:rPr>
                <w:rFonts w:asciiTheme="minorHAnsi" w:hAnsiTheme="minorHAnsi" w:cstheme="minorHAnsi"/>
                <w:b/>
                <w:bCs/>
                <w:sz w:val="22"/>
              </w:rPr>
              <w:t>Third Quarter</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272A602B" w14:textId="77777777" w:rsidR="007264BF" w:rsidRPr="00961784" w:rsidRDefault="007264BF" w:rsidP="00A51335">
            <w:pPr>
              <w:widowControl w:val="0"/>
              <w:jc w:val="center"/>
              <w:rPr>
                <w:rFonts w:asciiTheme="minorHAnsi" w:hAnsiTheme="minorHAnsi" w:cstheme="minorHAnsi"/>
                <w:b/>
                <w:bCs/>
                <w:sz w:val="22"/>
              </w:rPr>
            </w:pPr>
            <w:r w:rsidRPr="00961784">
              <w:rPr>
                <w:rFonts w:asciiTheme="minorHAnsi" w:hAnsiTheme="minorHAnsi" w:cstheme="minorHAnsi"/>
                <w:b/>
                <w:bCs/>
                <w:sz w:val="22"/>
              </w:rPr>
              <w:t>Fourth Quarter</w:t>
            </w:r>
          </w:p>
        </w:tc>
      </w:tr>
      <w:tr w:rsidR="007264BF" w:rsidRPr="000B1A3F" w14:paraId="7382E382" w14:textId="77777777" w:rsidTr="00FE66D2">
        <w:trPr>
          <w:trHeight w:val="484"/>
          <w:jc w:val="center"/>
        </w:trPr>
        <w:tc>
          <w:tcPr>
            <w:tcW w:w="445" w:type="dxa"/>
            <w:vMerge/>
            <w:tcBorders>
              <w:left w:val="single" w:sz="4" w:space="0" w:color="808080"/>
              <w:right w:val="single" w:sz="4" w:space="0" w:color="808080"/>
            </w:tcBorders>
          </w:tcPr>
          <w:p w14:paraId="75FDEFD5" w14:textId="77777777" w:rsidR="007264BF" w:rsidRPr="00A57AAA" w:rsidRDefault="007264BF" w:rsidP="00A51335">
            <w:pPr>
              <w:widowControl w:val="0"/>
              <w:jc w:val="center"/>
              <w:rPr>
                <w:rFonts w:asciiTheme="minorHAnsi" w:hAnsiTheme="minorHAnsi" w:cstheme="minorHAnsi"/>
                <w:sz w:val="22"/>
              </w:rPr>
            </w:pP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29E6AC4D" w14:textId="77777777" w:rsidR="007264BF" w:rsidRPr="00A57AAA" w:rsidRDefault="007264BF" w:rsidP="00A51335">
            <w:pPr>
              <w:widowControl w:val="0"/>
              <w:jc w:val="center"/>
              <w:rPr>
                <w:rFonts w:asciiTheme="minorHAnsi" w:hAnsiTheme="minorHAnsi" w:cstheme="minorHAnsi"/>
                <w:sz w:val="22"/>
              </w:rPr>
            </w:pPr>
            <w:r w:rsidRPr="00A57AAA">
              <w:rPr>
                <w:rFonts w:asciiTheme="minorHAnsi" w:hAnsiTheme="minorHAnsi" w:cstheme="minorHAnsi"/>
                <w:sz w:val="22"/>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16CCB6F" w14:textId="77777777" w:rsidR="007264BF" w:rsidRPr="00A57AAA" w:rsidRDefault="007264BF" w:rsidP="00A51335">
            <w:pPr>
              <w:widowControl w:val="0"/>
              <w:jc w:val="center"/>
              <w:rPr>
                <w:rFonts w:asciiTheme="minorHAnsi" w:hAnsiTheme="minorHAnsi" w:cstheme="minorHAnsi"/>
                <w:sz w:val="22"/>
              </w:rPr>
            </w:pPr>
            <w:r w:rsidRPr="00A57AAA">
              <w:rPr>
                <w:rFonts w:asciiTheme="minorHAnsi" w:hAnsiTheme="minorHAnsi" w:cstheme="minorHAnsi"/>
                <w:sz w:val="22"/>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5C5236A" w14:textId="77777777" w:rsidR="007264BF" w:rsidRPr="00A57AAA" w:rsidRDefault="007264BF" w:rsidP="00A51335">
            <w:pPr>
              <w:widowControl w:val="0"/>
              <w:jc w:val="center"/>
              <w:rPr>
                <w:rFonts w:asciiTheme="minorHAnsi" w:hAnsiTheme="minorHAnsi" w:cstheme="minorHAnsi"/>
                <w:sz w:val="22"/>
              </w:rPr>
            </w:pPr>
            <w:r w:rsidRPr="00A57AAA">
              <w:rPr>
                <w:rFonts w:asciiTheme="minorHAnsi" w:hAnsiTheme="minorHAnsi" w:cstheme="minorHAnsi"/>
                <w:sz w:val="22"/>
              </w:rPr>
              <w:t> </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6EC54ED" w14:textId="77777777" w:rsidR="007264BF" w:rsidRPr="00A57AAA" w:rsidRDefault="007264BF" w:rsidP="00A51335">
            <w:pPr>
              <w:widowControl w:val="0"/>
              <w:jc w:val="center"/>
              <w:rPr>
                <w:rFonts w:asciiTheme="minorHAnsi" w:hAnsiTheme="minorHAnsi" w:cstheme="minorHAnsi"/>
                <w:sz w:val="22"/>
              </w:rPr>
            </w:pPr>
            <w:r w:rsidRPr="00A57AAA">
              <w:rPr>
                <w:rFonts w:asciiTheme="minorHAnsi" w:hAnsiTheme="minorHAnsi" w:cstheme="minorHAnsi"/>
                <w:sz w:val="22"/>
              </w:rPr>
              <w:t> </w:t>
            </w:r>
          </w:p>
        </w:tc>
      </w:tr>
      <w:tr w:rsidR="007264BF" w:rsidRPr="000B1A3F" w14:paraId="7DC56D63" w14:textId="77777777" w:rsidTr="00FE66D2">
        <w:trPr>
          <w:trHeight w:val="484"/>
          <w:jc w:val="center"/>
        </w:trPr>
        <w:tc>
          <w:tcPr>
            <w:tcW w:w="445" w:type="dxa"/>
            <w:vMerge/>
            <w:tcBorders>
              <w:left w:val="single" w:sz="4" w:space="0" w:color="808080"/>
              <w:right w:val="single" w:sz="4" w:space="0" w:color="808080"/>
            </w:tcBorders>
          </w:tcPr>
          <w:p w14:paraId="7F5EE324" w14:textId="77777777" w:rsidR="007264BF" w:rsidRPr="000B1A3F" w:rsidRDefault="007264BF" w:rsidP="00A51335">
            <w:pPr>
              <w:widowControl w:val="0"/>
              <w:jc w:val="center"/>
              <w:rPr>
                <w:rFonts w:asciiTheme="minorHAnsi" w:hAnsiTheme="minorHAnsi" w:cstheme="minorHAnsi"/>
              </w:rPr>
            </w:pP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763CD216"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654997F"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6914838"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E8C7731"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r>
      <w:tr w:rsidR="007264BF" w:rsidRPr="000B1A3F" w14:paraId="4C6365CE" w14:textId="77777777" w:rsidTr="00FE66D2">
        <w:trPr>
          <w:trHeight w:val="484"/>
          <w:jc w:val="center"/>
        </w:trPr>
        <w:tc>
          <w:tcPr>
            <w:tcW w:w="445" w:type="dxa"/>
            <w:vMerge/>
            <w:tcBorders>
              <w:left w:val="single" w:sz="4" w:space="0" w:color="808080"/>
              <w:bottom w:val="single" w:sz="4" w:space="0" w:color="808080"/>
              <w:right w:val="single" w:sz="4" w:space="0" w:color="808080"/>
            </w:tcBorders>
          </w:tcPr>
          <w:p w14:paraId="1A025FF6" w14:textId="77777777" w:rsidR="007264BF" w:rsidRPr="000B1A3F" w:rsidRDefault="007264BF" w:rsidP="00A51335">
            <w:pPr>
              <w:widowControl w:val="0"/>
              <w:jc w:val="center"/>
              <w:rPr>
                <w:rFonts w:asciiTheme="minorHAnsi" w:hAnsiTheme="minorHAnsi" w:cstheme="minorHAnsi"/>
              </w:rPr>
            </w:pP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6828108B"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640F9CD4"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6"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46006647"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c>
          <w:tcPr>
            <w:tcW w:w="2737"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hideMark/>
          </w:tcPr>
          <w:p w14:paraId="186095E6" w14:textId="77777777" w:rsidR="007264BF" w:rsidRPr="000B1A3F" w:rsidRDefault="007264BF" w:rsidP="00A51335">
            <w:pPr>
              <w:widowControl w:val="0"/>
              <w:jc w:val="center"/>
              <w:rPr>
                <w:rFonts w:asciiTheme="minorHAnsi" w:hAnsiTheme="minorHAnsi" w:cstheme="minorHAnsi"/>
              </w:rPr>
            </w:pPr>
            <w:r w:rsidRPr="000B1A3F">
              <w:rPr>
                <w:rFonts w:asciiTheme="minorHAnsi" w:hAnsiTheme="minorHAnsi" w:cstheme="minorHAnsi"/>
              </w:rPr>
              <w:t> </w:t>
            </w:r>
          </w:p>
        </w:tc>
      </w:tr>
    </w:tbl>
    <w:p w14:paraId="1C457418" w14:textId="253AA277" w:rsidR="007264BF" w:rsidRPr="002C3E2A" w:rsidRDefault="007264BF" w:rsidP="007264BF">
      <w:pPr>
        <w:tabs>
          <w:tab w:val="left" w:pos="4380"/>
        </w:tabs>
        <w:rPr>
          <w:rFonts w:ascii="Calibri" w:hAnsi="Calibri"/>
          <w:b/>
          <w:sz w:val="14"/>
          <w:szCs w:val="18"/>
        </w:rPr>
      </w:pPr>
    </w:p>
    <w:p w14:paraId="2F83718B" w14:textId="77777777" w:rsidR="002A62C0" w:rsidRDefault="007264BF" w:rsidP="002C3E2A">
      <w:r w:rsidRPr="00DF7C5D">
        <w:rPr>
          <w:rFonts w:asciiTheme="minorHAnsi" w:hAnsiTheme="minorHAnsi" w:cstheme="minorHAnsi"/>
          <w:sz w:val="12"/>
          <w:szCs w:val="12"/>
        </w:rPr>
        <w:t xml:space="preserve">Wenatchee Valley College is committed to a policy of equal opportunity in employment and student enrollment. All programs are free from discrimination and harassment against any person because of race, creed, color, national or ethnic origin, sex, sexual orientation, gender identity or expression, the presence of any sensory, mental, or physical disability, or the use of a service animal by a person with a disability, age, parental status or families with children, marital status, religion, genetic information, honorably discharged veteran or military status or any other prohibited basis per RCW 49.60.030, 040 and other federal and state laws and regulations, or participation in the complaint process. The following persons have been designated to handle inquiries regarding the non-discrimination policies and Title IX compliance for both the Wenatchee and Omak campuses: To report discrimination or harassment: Title IX Coordinator, Wenatchi Hall 2322M, (509) 682-6445, </w:t>
      </w:r>
      <w:hyperlink r:id="rId18" w:history="1">
        <w:r w:rsidRPr="00DF7C5D">
          <w:rPr>
            <w:rStyle w:val="Hyperlink"/>
            <w:rFonts w:asciiTheme="minorHAnsi" w:hAnsiTheme="minorHAnsi" w:cstheme="minorHAnsi"/>
            <w:sz w:val="12"/>
            <w:szCs w:val="12"/>
          </w:rPr>
          <w:t>title9@wvc.edu</w:t>
        </w:r>
      </w:hyperlink>
      <w:r w:rsidRPr="00DF7C5D">
        <w:rPr>
          <w:rFonts w:asciiTheme="minorHAnsi" w:hAnsiTheme="minorHAnsi" w:cstheme="minorHAnsi"/>
          <w:sz w:val="12"/>
          <w:szCs w:val="12"/>
        </w:rPr>
        <w:t>. To request disability accommodations: Student Access Coordinator, Wenatchi Hall 2133, (509) 682-6854, TTY/TTD: dial 711, sas@wvc.edu.</w:t>
      </w:r>
    </w:p>
    <w:sectPr w:rsidR="002A62C0" w:rsidSect="002C3E2A">
      <w:headerReference w:type="default" r:id="rId19"/>
      <w:footerReference w:type="default" r:id="rId20"/>
      <w:headerReference w:type="first" r:id="rId21"/>
      <w:footerReference w:type="first" r:id="rId22"/>
      <w:pgSz w:w="12240" w:h="15840"/>
      <w:pgMar w:top="1080" w:right="1080" w:bottom="1080" w:left="108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A036F" w14:textId="77777777" w:rsidR="007A4953" w:rsidRDefault="007A4953" w:rsidP="00727A2E">
      <w:r>
        <w:separator/>
      </w:r>
    </w:p>
  </w:endnote>
  <w:endnote w:type="continuationSeparator" w:id="0">
    <w:p w14:paraId="08368C27" w14:textId="77777777" w:rsidR="007A4953" w:rsidRDefault="007A4953" w:rsidP="0072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2"/>
      <w:gridCol w:w="3432"/>
    </w:tblGrid>
    <w:tr w:rsidR="00727A2E" w14:paraId="744DB349" w14:textId="77777777" w:rsidTr="00727A2E">
      <w:trPr>
        <w:jc w:val="right"/>
      </w:trPr>
      <w:tc>
        <w:tcPr>
          <w:tcW w:w="3432" w:type="dxa"/>
        </w:tcPr>
        <w:p w14:paraId="6E5523B2" w14:textId="77777777" w:rsidR="00727A2E" w:rsidRDefault="00727A2E" w:rsidP="00F367C2">
          <w:pPr>
            <w:pStyle w:val="Footer"/>
            <w:jc w:val="center"/>
            <w:rPr>
              <w:rFonts w:asciiTheme="minorHAnsi" w:hAnsiTheme="minorHAnsi" w:cstheme="minorHAnsi"/>
              <w:sz w:val="20"/>
              <w:szCs w:val="20"/>
            </w:rPr>
          </w:pPr>
        </w:p>
      </w:tc>
      <w:tc>
        <w:tcPr>
          <w:tcW w:w="3432" w:type="dxa"/>
        </w:tcPr>
        <w:p w14:paraId="5347607E" w14:textId="77777777" w:rsidR="00727A2E" w:rsidRDefault="00727A2E" w:rsidP="00F367C2">
          <w:pPr>
            <w:pStyle w:val="Footer"/>
            <w:jc w:val="right"/>
            <w:rPr>
              <w:rFonts w:asciiTheme="minorHAnsi" w:hAnsiTheme="minorHAnsi" w:cstheme="minorHAnsi"/>
              <w:sz w:val="20"/>
              <w:szCs w:val="20"/>
            </w:rPr>
          </w:pPr>
        </w:p>
      </w:tc>
    </w:tr>
  </w:tbl>
  <w:p w14:paraId="63E3FED7" w14:textId="77777777" w:rsidR="00727A2E" w:rsidRDefault="00727A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3AD7B" w14:textId="17CEB3A8" w:rsidR="002C3E2A" w:rsidRDefault="002C3E2A" w:rsidP="4ECF6FFE">
    <w:pPr>
      <w:pStyle w:val="Footer"/>
      <w:rPr>
        <w:rFonts w:asciiTheme="minorHAnsi" w:hAnsiTheme="minorHAnsi" w:cstheme="minorBidi"/>
        <w:sz w:val="18"/>
        <w:szCs w:val="18"/>
      </w:rPr>
    </w:pPr>
    <w:r w:rsidRPr="002C3E2A">
      <w:rPr>
        <w:rFonts w:asciiTheme="minorHAnsi" w:hAnsiTheme="minorHAnsi" w:cstheme="minorHAnsi"/>
        <w:sz w:val="18"/>
      </w:rPr>
      <w:ptab w:relativeTo="margin" w:alignment="center" w:leader="none"/>
    </w:r>
    <w:r w:rsidR="4ECF6FFE" w:rsidRPr="4ECF6FFE">
      <w:rPr>
        <w:rFonts w:asciiTheme="minorHAnsi" w:hAnsiTheme="minorHAnsi" w:cstheme="minorBidi"/>
        <w:sz w:val="18"/>
        <w:szCs w:val="18"/>
      </w:rPr>
      <w:t>Continued…</w:t>
    </w:r>
    <w:r w:rsidRPr="002C3E2A">
      <w:rPr>
        <w:rFonts w:asciiTheme="minorHAnsi" w:hAnsiTheme="minorHAnsi" w:cstheme="minorHAnsi"/>
        <w:sz w:val="18"/>
      </w:rPr>
      <w:ptab w:relativeTo="margin" w:alignment="right" w:leader="none"/>
    </w:r>
    <w:r w:rsidR="4ECF6FFE" w:rsidRPr="4ECF6FFE">
      <w:rPr>
        <w:rFonts w:asciiTheme="minorHAnsi" w:hAnsiTheme="minorHAnsi" w:cstheme="minorBidi"/>
        <w:sz w:val="18"/>
        <w:szCs w:val="18"/>
      </w:rPr>
      <w:t xml:space="preserve">Updated </w:t>
    </w:r>
    <w:r w:rsidR="00BE5F8E">
      <w:rPr>
        <w:rFonts w:asciiTheme="minorHAnsi" w:hAnsiTheme="minorHAnsi" w:cstheme="minorBidi"/>
        <w:sz w:val="18"/>
        <w:szCs w:val="18"/>
      </w:rPr>
      <w:t>8</w:t>
    </w:r>
    <w:r w:rsidR="4ECF6FFE" w:rsidRPr="4ECF6FFE">
      <w:rPr>
        <w:rFonts w:asciiTheme="minorHAnsi" w:hAnsiTheme="minorHAnsi" w:cstheme="minorBidi"/>
        <w:sz w:val="18"/>
        <w:szCs w:val="18"/>
      </w:rPr>
      <w:t>/</w:t>
    </w:r>
    <w:r w:rsidR="00BE5F8E">
      <w:rPr>
        <w:rFonts w:asciiTheme="minorHAnsi" w:hAnsiTheme="minorHAnsi" w:cstheme="minorBidi"/>
        <w:sz w:val="18"/>
        <w:szCs w:val="18"/>
      </w:rPr>
      <w:t>13</w:t>
    </w:r>
    <w:r w:rsidR="4ECF6FFE" w:rsidRPr="4ECF6FFE">
      <w:rPr>
        <w:rFonts w:asciiTheme="minorHAnsi" w:hAnsiTheme="minorHAnsi" w:cstheme="minorBidi"/>
        <w:sz w:val="18"/>
        <w:szCs w:val="18"/>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B4301" w14:textId="77777777" w:rsidR="007A4953" w:rsidRDefault="007A4953" w:rsidP="00727A2E">
      <w:r>
        <w:separator/>
      </w:r>
    </w:p>
  </w:footnote>
  <w:footnote w:type="continuationSeparator" w:id="0">
    <w:p w14:paraId="15DCA98B" w14:textId="77777777" w:rsidR="007A4953" w:rsidRDefault="007A4953" w:rsidP="00727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ECF6FFE" w14:paraId="37CB38D0" w14:textId="77777777" w:rsidTr="4ECF6FFE">
      <w:trPr>
        <w:trHeight w:val="300"/>
      </w:trPr>
      <w:tc>
        <w:tcPr>
          <w:tcW w:w="3360" w:type="dxa"/>
        </w:tcPr>
        <w:p w14:paraId="13172ABA" w14:textId="274C7F98" w:rsidR="4ECF6FFE" w:rsidRDefault="4ECF6FFE" w:rsidP="4ECF6FFE">
          <w:pPr>
            <w:pStyle w:val="Header"/>
            <w:ind w:left="-115"/>
          </w:pPr>
        </w:p>
      </w:tc>
      <w:tc>
        <w:tcPr>
          <w:tcW w:w="3360" w:type="dxa"/>
        </w:tcPr>
        <w:p w14:paraId="71390FA6" w14:textId="6EE03B7E" w:rsidR="4ECF6FFE" w:rsidRDefault="4ECF6FFE" w:rsidP="4ECF6FFE">
          <w:pPr>
            <w:pStyle w:val="Header"/>
            <w:jc w:val="center"/>
          </w:pPr>
        </w:p>
      </w:tc>
      <w:tc>
        <w:tcPr>
          <w:tcW w:w="3360" w:type="dxa"/>
        </w:tcPr>
        <w:p w14:paraId="717C9AF0" w14:textId="7D8AD4A9" w:rsidR="4ECF6FFE" w:rsidRDefault="4ECF6FFE" w:rsidP="4ECF6FFE">
          <w:pPr>
            <w:pStyle w:val="Header"/>
            <w:ind w:right="-115"/>
            <w:jc w:val="right"/>
          </w:pPr>
        </w:p>
      </w:tc>
    </w:tr>
  </w:tbl>
  <w:p w14:paraId="7C024F32" w14:textId="11472850" w:rsidR="4ECF6FFE" w:rsidRDefault="4ECF6FFE" w:rsidP="4ECF6F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4ECF6FFE" w14:paraId="74478235" w14:textId="77777777" w:rsidTr="4ECF6FFE">
      <w:trPr>
        <w:trHeight w:val="300"/>
      </w:trPr>
      <w:tc>
        <w:tcPr>
          <w:tcW w:w="3360" w:type="dxa"/>
        </w:tcPr>
        <w:p w14:paraId="357F6DE8" w14:textId="7FC31DA8" w:rsidR="4ECF6FFE" w:rsidRDefault="4ECF6FFE" w:rsidP="4ECF6FFE">
          <w:pPr>
            <w:pStyle w:val="Header"/>
            <w:ind w:left="-115"/>
          </w:pPr>
        </w:p>
      </w:tc>
      <w:tc>
        <w:tcPr>
          <w:tcW w:w="3360" w:type="dxa"/>
        </w:tcPr>
        <w:p w14:paraId="13FEA196" w14:textId="175AE8C8" w:rsidR="4ECF6FFE" w:rsidRDefault="4ECF6FFE" w:rsidP="4ECF6FFE">
          <w:pPr>
            <w:pStyle w:val="Header"/>
            <w:jc w:val="center"/>
          </w:pPr>
        </w:p>
      </w:tc>
      <w:tc>
        <w:tcPr>
          <w:tcW w:w="3360" w:type="dxa"/>
        </w:tcPr>
        <w:p w14:paraId="67130868" w14:textId="112953D8" w:rsidR="4ECF6FFE" w:rsidRDefault="4ECF6FFE" w:rsidP="4ECF6FFE">
          <w:pPr>
            <w:pStyle w:val="Header"/>
            <w:ind w:right="-115"/>
            <w:jc w:val="right"/>
          </w:pPr>
        </w:p>
      </w:tc>
    </w:tr>
  </w:tbl>
  <w:p w14:paraId="7FA44F89" w14:textId="784F7E78" w:rsidR="4ECF6FFE" w:rsidRDefault="4ECF6FFE" w:rsidP="4ECF6F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4B84"/>
    <w:multiLevelType w:val="hybridMultilevel"/>
    <w:tmpl w:val="BCBACC22"/>
    <w:lvl w:ilvl="0" w:tplc="700AA89E">
      <w:start w:val="1"/>
      <w:numFmt w:val="bullet"/>
      <w:lvlText w:val=""/>
      <w:lvlJc w:val="left"/>
      <w:pPr>
        <w:ind w:left="720" w:hanging="360"/>
      </w:pPr>
      <w:rPr>
        <w:rFonts w:ascii="Wingdings 2" w:hAnsi="Wingdings 2"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3C5D15"/>
    <w:multiLevelType w:val="hybridMultilevel"/>
    <w:tmpl w:val="6492B6CE"/>
    <w:lvl w:ilvl="0" w:tplc="77463654">
      <w:start w:val="1"/>
      <w:numFmt w:val="bullet"/>
      <w:lvlText w:val=""/>
      <w:lvlJc w:val="left"/>
      <w:pPr>
        <w:ind w:left="720" w:hanging="360"/>
      </w:pPr>
      <w:rPr>
        <w:rFonts w:ascii="Wingdings 2" w:hAnsi="Wingdings 2" w:hint="default"/>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B80DBB"/>
    <w:multiLevelType w:val="hybridMultilevel"/>
    <w:tmpl w:val="05CCA5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9350C"/>
    <w:multiLevelType w:val="hybridMultilevel"/>
    <w:tmpl w:val="BC50E5CA"/>
    <w:lvl w:ilvl="0" w:tplc="700AA89E">
      <w:start w:val="1"/>
      <w:numFmt w:val="bullet"/>
      <w:lvlText w:val=""/>
      <w:lvlJc w:val="left"/>
      <w:pPr>
        <w:ind w:left="720" w:hanging="360"/>
      </w:pPr>
      <w:rPr>
        <w:rFonts w:ascii="Wingdings 2" w:hAnsi="Wingdings 2"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B64FB3"/>
    <w:multiLevelType w:val="hybridMultilevel"/>
    <w:tmpl w:val="8C5AF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852914C"/>
    <w:multiLevelType w:val="hybridMultilevel"/>
    <w:tmpl w:val="685C06B4"/>
    <w:lvl w:ilvl="0" w:tplc="7D86F84A">
      <w:start w:val="1"/>
      <w:numFmt w:val="bullet"/>
      <w:lvlText w:val=""/>
      <w:lvlJc w:val="left"/>
      <w:pPr>
        <w:ind w:left="1080" w:hanging="360"/>
      </w:pPr>
      <w:rPr>
        <w:rFonts w:ascii="Symbol" w:hAnsi="Symbol" w:hint="default"/>
      </w:rPr>
    </w:lvl>
    <w:lvl w:ilvl="1" w:tplc="EA88F7EA">
      <w:start w:val="1"/>
      <w:numFmt w:val="bullet"/>
      <w:lvlText w:val="o"/>
      <w:lvlJc w:val="left"/>
      <w:pPr>
        <w:ind w:left="1800" w:hanging="360"/>
      </w:pPr>
      <w:rPr>
        <w:rFonts w:ascii="Courier New" w:hAnsi="Courier New" w:hint="default"/>
      </w:rPr>
    </w:lvl>
    <w:lvl w:ilvl="2" w:tplc="67CA2B68">
      <w:start w:val="1"/>
      <w:numFmt w:val="bullet"/>
      <w:lvlText w:val=""/>
      <w:lvlJc w:val="left"/>
      <w:pPr>
        <w:ind w:left="2520" w:hanging="360"/>
      </w:pPr>
      <w:rPr>
        <w:rFonts w:ascii="Wingdings" w:hAnsi="Wingdings" w:hint="default"/>
      </w:rPr>
    </w:lvl>
    <w:lvl w:ilvl="3" w:tplc="7CCE6C0A">
      <w:start w:val="1"/>
      <w:numFmt w:val="bullet"/>
      <w:lvlText w:val=""/>
      <w:lvlJc w:val="left"/>
      <w:pPr>
        <w:ind w:left="3240" w:hanging="360"/>
      </w:pPr>
      <w:rPr>
        <w:rFonts w:ascii="Symbol" w:hAnsi="Symbol" w:hint="default"/>
      </w:rPr>
    </w:lvl>
    <w:lvl w:ilvl="4" w:tplc="20EC71D8">
      <w:start w:val="1"/>
      <w:numFmt w:val="bullet"/>
      <w:lvlText w:val="o"/>
      <w:lvlJc w:val="left"/>
      <w:pPr>
        <w:ind w:left="3960" w:hanging="360"/>
      </w:pPr>
      <w:rPr>
        <w:rFonts w:ascii="Courier New" w:hAnsi="Courier New" w:hint="default"/>
      </w:rPr>
    </w:lvl>
    <w:lvl w:ilvl="5" w:tplc="F482CA1A">
      <w:start w:val="1"/>
      <w:numFmt w:val="bullet"/>
      <w:lvlText w:val=""/>
      <w:lvlJc w:val="left"/>
      <w:pPr>
        <w:ind w:left="4680" w:hanging="360"/>
      </w:pPr>
      <w:rPr>
        <w:rFonts w:ascii="Wingdings" w:hAnsi="Wingdings" w:hint="default"/>
      </w:rPr>
    </w:lvl>
    <w:lvl w:ilvl="6" w:tplc="EC5E750A">
      <w:start w:val="1"/>
      <w:numFmt w:val="bullet"/>
      <w:lvlText w:val=""/>
      <w:lvlJc w:val="left"/>
      <w:pPr>
        <w:ind w:left="5400" w:hanging="360"/>
      </w:pPr>
      <w:rPr>
        <w:rFonts w:ascii="Symbol" w:hAnsi="Symbol" w:hint="default"/>
      </w:rPr>
    </w:lvl>
    <w:lvl w:ilvl="7" w:tplc="90A464E6">
      <w:start w:val="1"/>
      <w:numFmt w:val="bullet"/>
      <w:lvlText w:val="o"/>
      <w:lvlJc w:val="left"/>
      <w:pPr>
        <w:ind w:left="6120" w:hanging="360"/>
      </w:pPr>
      <w:rPr>
        <w:rFonts w:ascii="Courier New" w:hAnsi="Courier New" w:hint="default"/>
      </w:rPr>
    </w:lvl>
    <w:lvl w:ilvl="8" w:tplc="5B265DD6">
      <w:start w:val="1"/>
      <w:numFmt w:val="bullet"/>
      <w:lvlText w:val=""/>
      <w:lvlJc w:val="left"/>
      <w:pPr>
        <w:ind w:left="6840" w:hanging="360"/>
      </w:pPr>
      <w:rPr>
        <w:rFonts w:ascii="Wingdings" w:hAnsi="Wingdings" w:hint="default"/>
      </w:rPr>
    </w:lvl>
  </w:abstractNum>
  <w:num w:numId="1" w16cid:durableId="1084302059">
    <w:abstractNumId w:val="5"/>
  </w:num>
  <w:num w:numId="2" w16cid:durableId="1020354551">
    <w:abstractNumId w:val="3"/>
  </w:num>
  <w:num w:numId="3" w16cid:durableId="537857953">
    <w:abstractNumId w:val="1"/>
  </w:num>
  <w:num w:numId="4" w16cid:durableId="607080695">
    <w:abstractNumId w:val="0"/>
  </w:num>
  <w:num w:numId="5" w16cid:durableId="1646162159">
    <w:abstractNumId w:val="4"/>
  </w:num>
  <w:num w:numId="6" w16cid:durableId="11942659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A2E"/>
    <w:rsid w:val="00013BDF"/>
    <w:rsid w:val="000B7042"/>
    <w:rsid w:val="000E005C"/>
    <w:rsid w:val="0010665A"/>
    <w:rsid w:val="001C6B76"/>
    <w:rsid w:val="001D1970"/>
    <w:rsid w:val="001E28AD"/>
    <w:rsid w:val="00281D81"/>
    <w:rsid w:val="002A6186"/>
    <w:rsid w:val="002A62C0"/>
    <w:rsid w:val="002C3E2A"/>
    <w:rsid w:val="00337900"/>
    <w:rsid w:val="00344E1C"/>
    <w:rsid w:val="00350B05"/>
    <w:rsid w:val="00376354"/>
    <w:rsid w:val="00407BD3"/>
    <w:rsid w:val="00411DBF"/>
    <w:rsid w:val="00417E6D"/>
    <w:rsid w:val="00432D17"/>
    <w:rsid w:val="00447134"/>
    <w:rsid w:val="004624E1"/>
    <w:rsid w:val="004A0237"/>
    <w:rsid w:val="004A6C8E"/>
    <w:rsid w:val="004F28F7"/>
    <w:rsid w:val="00543FB2"/>
    <w:rsid w:val="00566E4F"/>
    <w:rsid w:val="005B2147"/>
    <w:rsid w:val="005B2391"/>
    <w:rsid w:val="00641A16"/>
    <w:rsid w:val="006529BA"/>
    <w:rsid w:val="006726B0"/>
    <w:rsid w:val="006800CD"/>
    <w:rsid w:val="006B1F54"/>
    <w:rsid w:val="007264BF"/>
    <w:rsid w:val="00727A2E"/>
    <w:rsid w:val="00737DF6"/>
    <w:rsid w:val="007668B2"/>
    <w:rsid w:val="00770F4B"/>
    <w:rsid w:val="007A4953"/>
    <w:rsid w:val="00847072"/>
    <w:rsid w:val="0087263E"/>
    <w:rsid w:val="008D66A3"/>
    <w:rsid w:val="008E7D47"/>
    <w:rsid w:val="00961784"/>
    <w:rsid w:val="00970546"/>
    <w:rsid w:val="00971707"/>
    <w:rsid w:val="009F043A"/>
    <w:rsid w:val="00A10154"/>
    <w:rsid w:val="00A80DEA"/>
    <w:rsid w:val="00A94C7F"/>
    <w:rsid w:val="00AD2FB2"/>
    <w:rsid w:val="00AF2383"/>
    <w:rsid w:val="00B501D7"/>
    <w:rsid w:val="00B529D4"/>
    <w:rsid w:val="00B96B1F"/>
    <w:rsid w:val="00BB3360"/>
    <w:rsid w:val="00BB6786"/>
    <w:rsid w:val="00BC6AA7"/>
    <w:rsid w:val="00BE5F8E"/>
    <w:rsid w:val="00BF4535"/>
    <w:rsid w:val="00C22471"/>
    <w:rsid w:val="00C81FF2"/>
    <w:rsid w:val="00C9055E"/>
    <w:rsid w:val="00CC1A0D"/>
    <w:rsid w:val="00CC71A0"/>
    <w:rsid w:val="00D6526F"/>
    <w:rsid w:val="00D8047E"/>
    <w:rsid w:val="00D95367"/>
    <w:rsid w:val="00DB5616"/>
    <w:rsid w:val="00DD20DE"/>
    <w:rsid w:val="00E50B56"/>
    <w:rsid w:val="00F02E73"/>
    <w:rsid w:val="00F21A07"/>
    <w:rsid w:val="00F26D2F"/>
    <w:rsid w:val="00FE66D2"/>
    <w:rsid w:val="1426504A"/>
    <w:rsid w:val="1D2F3930"/>
    <w:rsid w:val="23A734CE"/>
    <w:rsid w:val="37F8F7A2"/>
    <w:rsid w:val="3C2EA41C"/>
    <w:rsid w:val="3FD6311E"/>
    <w:rsid w:val="46E2371D"/>
    <w:rsid w:val="4ECF6FFE"/>
    <w:rsid w:val="508230EC"/>
    <w:rsid w:val="57E9B2F4"/>
    <w:rsid w:val="695D6883"/>
    <w:rsid w:val="6A7EEF91"/>
    <w:rsid w:val="6B11FD09"/>
    <w:rsid w:val="6B3790B4"/>
    <w:rsid w:val="77635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C8939"/>
  <w15:docId w15:val="{10F4DCD8-A71F-4070-BE57-64F85BA89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A2E"/>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668B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7A2E"/>
    <w:pPr>
      <w:ind w:left="720"/>
      <w:contextualSpacing/>
    </w:pPr>
  </w:style>
  <w:style w:type="paragraph" w:styleId="BalloonText">
    <w:name w:val="Balloon Text"/>
    <w:basedOn w:val="Normal"/>
    <w:link w:val="BalloonTextChar"/>
    <w:uiPriority w:val="99"/>
    <w:semiHidden/>
    <w:unhideWhenUsed/>
    <w:rsid w:val="00727A2E"/>
    <w:rPr>
      <w:rFonts w:ascii="Tahoma" w:hAnsi="Tahoma" w:cs="Tahoma"/>
      <w:sz w:val="16"/>
      <w:szCs w:val="16"/>
    </w:rPr>
  </w:style>
  <w:style w:type="character" w:customStyle="1" w:styleId="BalloonTextChar">
    <w:name w:val="Balloon Text Char"/>
    <w:basedOn w:val="DefaultParagraphFont"/>
    <w:link w:val="BalloonText"/>
    <w:uiPriority w:val="99"/>
    <w:semiHidden/>
    <w:rsid w:val="00727A2E"/>
    <w:rPr>
      <w:rFonts w:ascii="Tahoma" w:eastAsia="Times New Roman" w:hAnsi="Tahoma" w:cs="Tahoma"/>
      <w:sz w:val="16"/>
      <w:szCs w:val="16"/>
    </w:rPr>
  </w:style>
  <w:style w:type="paragraph" w:styleId="Header">
    <w:name w:val="header"/>
    <w:basedOn w:val="Normal"/>
    <w:link w:val="HeaderChar"/>
    <w:uiPriority w:val="99"/>
    <w:unhideWhenUsed/>
    <w:rsid w:val="00727A2E"/>
    <w:pPr>
      <w:tabs>
        <w:tab w:val="center" w:pos="4680"/>
        <w:tab w:val="right" w:pos="9360"/>
      </w:tabs>
    </w:pPr>
  </w:style>
  <w:style w:type="character" w:customStyle="1" w:styleId="HeaderChar">
    <w:name w:val="Header Char"/>
    <w:basedOn w:val="DefaultParagraphFont"/>
    <w:link w:val="Header"/>
    <w:uiPriority w:val="99"/>
    <w:rsid w:val="00727A2E"/>
    <w:rPr>
      <w:rFonts w:ascii="Times New Roman" w:eastAsia="Times New Roman" w:hAnsi="Times New Roman" w:cs="Times New Roman"/>
      <w:sz w:val="24"/>
      <w:szCs w:val="24"/>
    </w:rPr>
  </w:style>
  <w:style w:type="paragraph" w:styleId="Footer">
    <w:name w:val="footer"/>
    <w:basedOn w:val="Normal"/>
    <w:link w:val="FooterChar"/>
    <w:unhideWhenUsed/>
    <w:rsid w:val="00727A2E"/>
    <w:pPr>
      <w:tabs>
        <w:tab w:val="center" w:pos="4680"/>
        <w:tab w:val="right" w:pos="9360"/>
      </w:tabs>
    </w:pPr>
  </w:style>
  <w:style w:type="character" w:customStyle="1" w:styleId="FooterChar">
    <w:name w:val="Footer Char"/>
    <w:basedOn w:val="DefaultParagraphFont"/>
    <w:link w:val="Footer"/>
    <w:rsid w:val="00727A2E"/>
    <w:rPr>
      <w:rFonts w:ascii="Times New Roman" w:eastAsia="Times New Roman" w:hAnsi="Times New Roman" w:cs="Times New Roman"/>
      <w:sz w:val="24"/>
      <w:szCs w:val="24"/>
    </w:rPr>
  </w:style>
  <w:style w:type="table" w:styleId="TableGrid">
    <w:name w:val="Table Grid"/>
    <w:basedOn w:val="TableNormal"/>
    <w:rsid w:val="00727A2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264BF"/>
    <w:rPr>
      <w:color w:val="0000FF" w:themeColor="hyperlink"/>
      <w:u w:val="single"/>
    </w:rPr>
  </w:style>
  <w:style w:type="paragraph" w:styleId="Title">
    <w:name w:val="Title"/>
    <w:basedOn w:val="Normal"/>
    <w:next w:val="Normal"/>
    <w:link w:val="TitleChar"/>
    <w:uiPriority w:val="10"/>
    <w:qFormat/>
    <w:rsid w:val="00A1015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15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668B2"/>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9617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7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Layout" Target="diagrams/layout1.xml"/><Relationship Id="rId18" Type="http://schemas.openxmlformats.org/officeDocument/2006/relationships/hyperlink" Target="mailto:title9@wvc.edu"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diagramData" Target="diagrams/data1.xml"/><Relationship Id="rId17" Type="http://schemas.openxmlformats.org/officeDocument/2006/relationships/hyperlink" Target="www.wvc.edu/alliedhealth"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www.wvc.edu/MLT"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QuickStyle" Target="diagrams/quickStyle1.xml"/><Relationship Id="rId22"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8C30B8-1B94-41CC-8D29-796A45CB0010}" type="doc">
      <dgm:prSet loTypeId="urn:microsoft.com/office/officeart/2005/8/layout/process1" loCatId="process" qsTypeId="urn:microsoft.com/office/officeart/2005/8/quickstyle/simple1" qsCatId="simple" csTypeId="urn:microsoft.com/office/officeart/2005/8/colors/accent0_1" csCatId="mainScheme" phldr="1"/>
      <dgm:spPr/>
    </dgm:pt>
    <dgm:pt modelId="{E71602B2-8386-4882-A858-DCFD1071C885}">
      <dgm:prSet phldrT="[Text]" custT="1"/>
      <dgm:spPr>
        <a:noFill/>
        <a:ln w="3175">
          <a:solidFill>
            <a:schemeClr val="tx1"/>
          </a:solidFill>
        </a:ln>
      </dgm:spPr>
      <dgm:t>
        <a:bodyPr/>
        <a:lstStyle/>
        <a:p>
          <a:r>
            <a:rPr lang="en-US" sz="1100"/>
            <a:t>Complete General Requirements &amp; </a:t>
          </a:r>
          <a:br>
            <a:rPr lang="en-US" sz="1100"/>
          </a:br>
          <a:r>
            <a:rPr lang="en-US" sz="1100"/>
            <a:t>First-Year Coursework</a:t>
          </a:r>
        </a:p>
      </dgm:t>
    </dgm:pt>
    <dgm:pt modelId="{2BD45413-6100-4D23-9615-D46DC275AD43}" type="sibTrans" cxnId="{B67A7896-6763-43DE-A496-D960CAD98890}">
      <dgm:prSet/>
      <dgm:spPr>
        <a:solidFill>
          <a:schemeClr val="tx1"/>
        </a:solidFill>
      </dgm:spPr>
      <dgm:t>
        <a:bodyPr/>
        <a:lstStyle/>
        <a:p>
          <a:endParaRPr lang="en-US"/>
        </a:p>
      </dgm:t>
    </dgm:pt>
    <dgm:pt modelId="{4F5E4A86-EFB4-4FA7-9630-DC3B73AE7667}" type="parTrans" cxnId="{B67A7896-6763-43DE-A496-D960CAD98890}">
      <dgm:prSet/>
      <dgm:spPr/>
      <dgm:t>
        <a:bodyPr/>
        <a:lstStyle/>
        <a:p>
          <a:endParaRPr lang="en-US"/>
        </a:p>
      </dgm:t>
    </dgm:pt>
    <dgm:pt modelId="{DD06F1B6-0592-4638-B2B3-465D3C93C46B}">
      <dgm:prSet phldrT="[Text]" custT="1"/>
      <dgm:spPr>
        <a:noFill/>
        <a:ln w="3175">
          <a:solidFill>
            <a:schemeClr val="tx1"/>
          </a:solidFill>
        </a:ln>
      </dgm:spPr>
      <dgm:t>
        <a:bodyPr/>
        <a:lstStyle/>
        <a:p>
          <a:pPr>
            <a:lnSpc>
              <a:spcPct val="100000"/>
            </a:lnSpc>
            <a:spcAft>
              <a:spcPts val="0"/>
            </a:spcAft>
          </a:pPr>
          <a:r>
            <a:rPr lang="en-US" sz="1100"/>
            <a:t>Apply to the Second-Year of the </a:t>
          </a:r>
          <a:br>
            <a:rPr lang="en-US" sz="1100"/>
          </a:br>
          <a:r>
            <a:rPr lang="en-US" sz="1100"/>
            <a:t>MLT Program</a:t>
          </a:r>
        </a:p>
        <a:p>
          <a:pPr>
            <a:lnSpc>
              <a:spcPct val="100000"/>
            </a:lnSpc>
            <a:spcAft>
              <a:spcPts val="0"/>
            </a:spcAft>
          </a:pPr>
          <a:r>
            <a:rPr lang="en-US" sz="900"/>
            <a:t>(you </a:t>
          </a:r>
          <a:r>
            <a:rPr lang="en-US" sz="900" i="0"/>
            <a:t>have until the beginning of the </a:t>
          </a:r>
          <a:br>
            <a:rPr lang="en-US" sz="900" i="0"/>
          </a:br>
          <a:r>
            <a:rPr lang="en-US" sz="900" i="0"/>
            <a:t>Second-Year to complete </a:t>
          </a:r>
          <a:r>
            <a:rPr lang="en-US" sz="900"/>
            <a:t>First-Year Coursework)</a:t>
          </a:r>
        </a:p>
      </dgm:t>
    </dgm:pt>
    <dgm:pt modelId="{0383A78F-F60E-49C7-9BF5-81A3FEAD8E98}" type="sibTrans" cxnId="{27835D5A-4C1C-4AD0-9B43-9575D152DFF7}">
      <dgm:prSet/>
      <dgm:spPr>
        <a:solidFill>
          <a:schemeClr val="tx1"/>
        </a:solidFill>
      </dgm:spPr>
      <dgm:t>
        <a:bodyPr/>
        <a:lstStyle/>
        <a:p>
          <a:endParaRPr lang="en-US"/>
        </a:p>
      </dgm:t>
    </dgm:pt>
    <dgm:pt modelId="{08C4A972-1EFA-4E1A-854B-19157E95B4A1}" type="parTrans" cxnId="{27835D5A-4C1C-4AD0-9B43-9575D152DFF7}">
      <dgm:prSet/>
      <dgm:spPr/>
      <dgm:t>
        <a:bodyPr/>
        <a:lstStyle/>
        <a:p>
          <a:endParaRPr lang="en-US"/>
        </a:p>
      </dgm:t>
    </dgm:pt>
    <dgm:pt modelId="{29CF1707-9C5C-49CC-874F-5A4E582D6D33}">
      <dgm:prSet phldrT="[Text]" custT="1"/>
      <dgm:spPr>
        <a:noFill/>
        <a:ln w="3175">
          <a:solidFill>
            <a:schemeClr val="tx1"/>
          </a:solidFill>
        </a:ln>
      </dgm:spPr>
      <dgm:t>
        <a:bodyPr/>
        <a:lstStyle/>
        <a:p>
          <a:r>
            <a:rPr lang="en-US" sz="1100"/>
            <a:t>If accepted</a:t>
          </a:r>
          <a:r>
            <a:rPr lang="en-US" sz="1100" i="0"/>
            <a:t>, start the  Second-Year of the MLT Program </a:t>
          </a:r>
          <a:br>
            <a:rPr lang="en-US" sz="1100"/>
          </a:br>
          <a:r>
            <a:rPr lang="en-US" sz="900"/>
            <a:t>(5 quarters)</a:t>
          </a:r>
        </a:p>
      </dgm:t>
    </dgm:pt>
    <dgm:pt modelId="{F0D31EB1-538E-45AE-930F-80EAACB94EF9}" type="sibTrans" cxnId="{12AB201A-32D6-4153-9426-A43CD9EA71AA}">
      <dgm:prSet/>
      <dgm:spPr/>
      <dgm:t>
        <a:bodyPr/>
        <a:lstStyle/>
        <a:p>
          <a:endParaRPr lang="en-US"/>
        </a:p>
      </dgm:t>
    </dgm:pt>
    <dgm:pt modelId="{16E1296A-8823-445E-898C-81540D890425}" type="parTrans" cxnId="{12AB201A-32D6-4153-9426-A43CD9EA71AA}">
      <dgm:prSet/>
      <dgm:spPr/>
      <dgm:t>
        <a:bodyPr/>
        <a:lstStyle/>
        <a:p>
          <a:endParaRPr lang="en-US"/>
        </a:p>
      </dgm:t>
    </dgm:pt>
    <dgm:pt modelId="{B1D9D243-63FB-428D-B99F-3B6E4DFDFB39}" type="pres">
      <dgm:prSet presAssocID="{098C30B8-1B94-41CC-8D29-796A45CB0010}" presName="Name0" presStyleCnt="0">
        <dgm:presLayoutVars>
          <dgm:dir/>
          <dgm:resizeHandles val="exact"/>
        </dgm:presLayoutVars>
      </dgm:prSet>
      <dgm:spPr/>
    </dgm:pt>
    <dgm:pt modelId="{BFF16BC6-E0BC-42C3-8510-4E56BE3BAEDC}" type="pres">
      <dgm:prSet presAssocID="{E71602B2-8386-4882-A858-DCFD1071C885}" presName="node" presStyleLbl="node1" presStyleIdx="0" presStyleCnt="3">
        <dgm:presLayoutVars>
          <dgm:bulletEnabled val="1"/>
        </dgm:presLayoutVars>
      </dgm:prSet>
      <dgm:spPr>
        <a:prstGeom prst="rect">
          <a:avLst/>
        </a:prstGeom>
      </dgm:spPr>
    </dgm:pt>
    <dgm:pt modelId="{70CF3E32-618F-47E7-AD82-8F0F072DD6E9}" type="pres">
      <dgm:prSet presAssocID="{2BD45413-6100-4D23-9615-D46DC275AD43}" presName="sibTrans" presStyleLbl="sibTrans2D1" presStyleIdx="0" presStyleCnt="2" custScaleY="49890"/>
      <dgm:spPr/>
    </dgm:pt>
    <dgm:pt modelId="{43FBFFDA-928A-44C7-8E15-A7FD2C2F2AE2}" type="pres">
      <dgm:prSet presAssocID="{2BD45413-6100-4D23-9615-D46DC275AD43}" presName="connectorText" presStyleLbl="sibTrans2D1" presStyleIdx="0" presStyleCnt="2"/>
      <dgm:spPr/>
    </dgm:pt>
    <dgm:pt modelId="{B5903A51-6132-4543-8F50-C4D8295055D6}" type="pres">
      <dgm:prSet presAssocID="{DD06F1B6-0592-4638-B2B3-465D3C93C46B}" presName="node" presStyleLbl="node1" presStyleIdx="1" presStyleCnt="3" custScaleX="174426">
        <dgm:presLayoutVars>
          <dgm:bulletEnabled val="1"/>
        </dgm:presLayoutVars>
      </dgm:prSet>
      <dgm:spPr>
        <a:prstGeom prst="rect">
          <a:avLst/>
        </a:prstGeom>
      </dgm:spPr>
    </dgm:pt>
    <dgm:pt modelId="{03782A24-4E27-47D8-A060-7FA36F764358}" type="pres">
      <dgm:prSet presAssocID="{0383A78F-F60E-49C7-9BF5-81A3FEAD8E98}" presName="sibTrans" presStyleLbl="sibTrans2D1" presStyleIdx="1" presStyleCnt="2" custScaleY="49890"/>
      <dgm:spPr/>
    </dgm:pt>
    <dgm:pt modelId="{DE082D8A-2B44-4FB2-A4CA-20D0FE740376}" type="pres">
      <dgm:prSet presAssocID="{0383A78F-F60E-49C7-9BF5-81A3FEAD8E98}" presName="connectorText" presStyleLbl="sibTrans2D1" presStyleIdx="1" presStyleCnt="2"/>
      <dgm:spPr/>
    </dgm:pt>
    <dgm:pt modelId="{8636FEDE-1D20-48DF-9C37-AC3763DABAD1}" type="pres">
      <dgm:prSet presAssocID="{29CF1707-9C5C-49CC-874F-5A4E582D6D33}" presName="node" presStyleLbl="node1" presStyleIdx="2" presStyleCnt="3">
        <dgm:presLayoutVars>
          <dgm:bulletEnabled val="1"/>
        </dgm:presLayoutVars>
      </dgm:prSet>
      <dgm:spPr>
        <a:prstGeom prst="rect">
          <a:avLst/>
        </a:prstGeom>
      </dgm:spPr>
    </dgm:pt>
  </dgm:ptLst>
  <dgm:cxnLst>
    <dgm:cxn modelId="{DEE4FE02-27B8-4D99-9DCA-B6460F04D7C4}" type="presOf" srcId="{DD06F1B6-0592-4638-B2B3-465D3C93C46B}" destId="{B5903A51-6132-4543-8F50-C4D8295055D6}" srcOrd="0" destOrd="0" presId="urn:microsoft.com/office/officeart/2005/8/layout/process1"/>
    <dgm:cxn modelId="{12AB201A-32D6-4153-9426-A43CD9EA71AA}" srcId="{098C30B8-1B94-41CC-8D29-796A45CB0010}" destId="{29CF1707-9C5C-49CC-874F-5A4E582D6D33}" srcOrd="2" destOrd="0" parTransId="{16E1296A-8823-445E-898C-81540D890425}" sibTransId="{F0D31EB1-538E-45AE-930F-80EAACB94EF9}"/>
    <dgm:cxn modelId="{C4239D35-6D20-4630-AA74-C74487679630}" type="presOf" srcId="{29CF1707-9C5C-49CC-874F-5A4E582D6D33}" destId="{8636FEDE-1D20-48DF-9C37-AC3763DABAD1}" srcOrd="0" destOrd="0" presId="urn:microsoft.com/office/officeart/2005/8/layout/process1"/>
    <dgm:cxn modelId="{ED4DCC37-5ECA-46B7-851F-8F65DCF906C9}" type="presOf" srcId="{0383A78F-F60E-49C7-9BF5-81A3FEAD8E98}" destId="{DE082D8A-2B44-4FB2-A4CA-20D0FE740376}" srcOrd="1" destOrd="0" presId="urn:microsoft.com/office/officeart/2005/8/layout/process1"/>
    <dgm:cxn modelId="{4C51063F-EC67-4A79-88B3-F6C80600AF4E}" type="presOf" srcId="{E71602B2-8386-4882-A858-DCFD1071C885}" destId="{BFF16BC6-E0BC-42C3-8510-4E56BE3BAEDC}" srcOrd="0" destOrd="0" presId="urn:microsoft.com/office/officeart/2005/8/layout/process1"/>
    <dgm:cxn modelId="{27835D5A-4C1C-4AD0-9B43-9575D152DFF7}" srcId="{098C30B8-1B94-41CC-8D29-796A45CB0010}" destId="{DD06F1B6-0592-4638-B2B3-465D3C93C46B}" srcOrd="1" destOrd="0" parTransId="{08C4A972-1EFA-4E1A-854B-19157E95B4A1}" sibTransId="{0383A78F-F60E-49C7-9BF5-81A3FEAD8E98}"/>
    <dgm:cxn modelId="{B67A7896-6763-43DE-A496-D960CAD98890}" srcId="{098C30B8-1B94-41CC-8D29-796A45CB0010}" destId="{E71602B2-8386-4882-A858-DCFD1071C885}" srcOrd="0" destOrd="0" parTransId="{4F5E4A86-EFB4-4FA7-9630-DC3B73AE7667}" sibTransId="{2BD45413-6100-4D23-9615-D46DC275AD43}"/>
    <dgm:cxn modelId="{F864E3C3-C3BD-45F3-87D5-00A384238601}" type="presOf" srcId="{2BD45413-6100-4D23-9615-D46DC275AD43}" destId="{43FBFFDA-928A-44C7-8E15-A7FD2C2F2AE2}" srcOrd="1" destOrd="0" presId="urn:microsoft.com/office/officeart/2005/8/layout/process1"/>
    <dgm:cxn modelId="{13D2CDD1-06DA-4220-A3AA-FCA53C98CBF4}" type="presOf" srcId="{2BD45413-6100-4D23-9615-D46DC275AD43}" destId="{70CF3E32-618F-47E7-AD82-8F0F072DD6E9}" srcOrd="0" destOrd="0" presId="urn:microsoft.com/office/officeart/2005/8/layout/process1"/>
    <dgm:cxn modelId="{33557EF6-559E-41D0-84EA-22156F137530}" type="presOf" srcId="{0383A78F-F60E-49C7-9BF5-81A3FEAD8E98}" destId="{03782A24-4E27-47D8-A060-7FA36F764358}" srcOrd="0" destOrd="0" presId="urn:microsoft.com/office/officeart/2005/8/layout/process1"/>
    <dgm:cxn modelId="{A6A743FE-2DA5-4ECA-B142-50564D046CB0}" type="presOf" srcId="{098C30B8-1B94-41CC-8D29-796A45CB0010}" destId="{B1D9D243-63FB-428D-B99F-3B6E4DFDFB39}" srcOrd="0" destOrd="0" presId="urn:microsoft.com/office/officeart/2005/8/layout/process1"/>
    <dgm:cxn modelId="{F9A5F31B-C2EA-4D14-A4C5-227B99A834AA}" type="presParOf" srcId="{B1D9D243-63FB-428D-B99F-3B6E4DFDFB39}" destId="{BFF16BC6-E0BC-42C3-8510-4E56BE3BAEDC}" srcOrd="0" destOrd="0" presId="urn:microsoft.com/office/officeart/2005/8/layout/process1"/>
    <dgm:cxn modelId="{3BEFB2AD-2B10-43C9-9E28-43C2CF1BA722}" type="presParOf" srcId="{B1D9D243-63FB-428D-B99F-3B6E4DFDFB39}" destId="{70CF3E32-618F-47E7-AD82-8F0F072DD6E9}" srcOrd="1" destOrd="0" presId="urn:microsoft.com/office/officeart/2005/8/layout/process1"/>
    <dgm:cxn modelId="{AA6C4143-5C1D-4808-AA1D-393224D7500E}" type="presParOf" srcId="{70CF3E32-618F-47E7-AD82-8F0F072DD6E9}" destId="{43FBFFDA-928A-44C7-8E15-A7FD2C2F2AE2}" srcOrd="0" destOrd="0" presId="urn:microsoft.com/office/officeart/2005/8/layout/process1"/>
    <dgm:cxn modelId="{C97164EC-8315-417E-A678-791403663C61}" type="presParOf" srcId="{B1D9D243-63FB-428D-B99F-3B6E4DFDFB39}" destId="{B5903A51-6132-4543-8F50-C4D8295055D6}" srcOrd="2" destOrd="0" presId="urn:microsoft.com/office/officeart/2005/8/layout/process1"/>
    <dgm:cxn modelId="{6E6F40A6-2464-4ECA-B195-479D92682EA1}" type="presParOf" srcId="{B1D9D243-63FB-428D-B99F-3B6E4DFDFB39}" destId="{03782A24-4E27-47D8-A060-7FA36F764358}" srcOrd="3" destOrd="0" presId="urn:microsoft.com/office/officeart/2005/8/layout/process1"/>
    <dgm:cxn modelId="{B2DA3C79-7E09-4973-92AD-5EA9A4014F42}" type="presParOf" srcId="{03782A24-4E27-47D8-A060-7FA36F764358}" destId="{DE082D8A-2B44-4FB2-A4CA-20D0FE740376}" srcOrd="0" destOrd="0" presId="urn:microsoft.com/office/officeart/2005/8/layout/process1"/>
    <dgm:cxn modelId="{B23FF661-5139-44C9-B65E-2F0628E473C4}" type="presParOf" srcId="{B1D9D243-63FB-428D-B99F-3B6E4DFDFB39}" destId="{8636FEDE-1D20-48DF-9C37-AC3763DABAD1}" srcOrd="4" destOrd="0" presId="urn:microsoft.com/office/officeart/2005/8/layout/process1"/>
  </dgm:cxnLst>
  <dgm:bg/>
  <dgm:whole>
    <a:ln w="3175"/>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F16BC6-E0BC-42C3-8510-4E56BE3BAEDC}">
      <dsp:nvSpPr>
        <dsp:cNvPr id="0" name=""/>
        <dsp:cNvSpPr/>
      </dsp:nvSpPr>
      <dsp:spPr>
        <a:xfrm>
          <a:off x="4325" y="0"/>
          <a:ext cx="1385681" cy="742950"/>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Complete General Requirements &amp; </a:t>
          </a:r>
          <a:br>
            <a:rPr lang="en-US" sz="1100" kern="1200"/>
          </a:br>
          <a:r>
            <a:rPr lang="en-US" sz="1100" kern="1200"/>
            <a:t>First-Year Coursework</a:t>
          </a:r>
        </a:p>
      </dsp:txBody>
      <dsp:txXfrm>
        <a:off x="4325" y="0"/>
        <a:ext cx="1385681" cy="742950"/>
      </dsp:txXfrm>
    </dsp:sp>
    <dsp:sp modelId="{70CF3E32-618F-47E7-AD82-8F0F072DD6E9}">
      <dsp:nvSpPr>
        <dsp:cNvPr id="0" name=""/>
        <dsp:cNvSpPr/>
      </dsp:nvSpPr>
      <dsp:spPr>
        <a:xfrm>
          <a:off x="1528575" y="285751"/>
          <a:ext cx="293764" cy="17144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528575" y="320040"/>
        <a:ext cx="242330" cy="102868"/>
      </dsp:txXfrm>
    </dsp:sp>
    <dsp:sp modelId="{B5903A51-6132-4543-8F50-C4D8295055D6}">
      <dsp:nvSpPr>
        <dsp:cNvPr id="0" name=""/>
        <dsp:cNvSpPr/>
      </dsp:nvSpPr>
      <dsp:spPr>
        <a:xfrm>
          <a:off x="1944280" y="0"/>
          <a:ext cx="2416989" cy="742950"/>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100000"/>
            </a:lnSpc>
            <a:spcBef>
              <a:spcPct val="0"/>
            </a:spcBef>
            <a:spcAft>
              <a:spcPts val="0"/>
            </a:spcAft>
            <a:buNone/>
          </a:pPr>
          <a:r>
            <a:rPr lang="en-US" sz="1100" kern="1200"/>
            <a:t>Apply to the Second-Year of the </a:t>
          </a:r>
          <a:br>
            <a:rPr lang="en-US" sz="1100" kern="1200"/>
          </a:br>
          <a:r>
            <a:rPr lang="en-US" sz="1100" kern="1200"/>
            <a:t>MLT Program</a:t>
          </a:r>
        </a:p>
        <a:p>
          <a:pPr marL="0" lvl="0" indent="0" algn="ctr" defTabSz="488950">
            <a:lnSpc>
              <a:spcPct val="100000"/>
            </a:lnSpc>
            <a:spcBef>
              <a:spcPct val="0"/>
            </a:spcBef>
            <a:spcAft>
              <a:spcPts val="0"/>
            </a:spcAft>
            <a:buNone/>
          </a:pPr>
          <a:r>
            <a:rPr lang="en-US" sz="900" kern="1200"/>
            <a:t>(you </a:t>
          </a:r>
          <a:r>
            <a:rPr lang="en-US" sz="900" i="0" kern="1200"/>
            <a:t>have until the beginning of the </a:t>
          </a:r>
          <a:br>
            <a:rPr lang="en-US" sz="900" i="0" kern="1200"/>
          </a:br>
          <a:r>
            <a:rPr lang="en-US" sz="900" i="0" kern="1200"/>
            <a:t>Second-Year to complete </a:t>
          </a:r>
          <a:r>
            <a:rPr lang="en-US" sz="900" kern="1200"/>
            <a:t>First-Year Coursework)</a:t>
          </a:r>
        </a:p>
      </dsp:txBody>
      <dsp:txXfrm>
        <a:off x="1944280" y="0"/>
        <a:ext cx="2416989" cy="742950"/>
      </dsp:txXfrm>
    </dsp:sp>
    <dsp:sp modelId="{03782A24-4E27-47D8-A060-7FA36F764358}">
      <dsp:nvSpPr>
        <dsp:cNvPr id="0" name=""/>
        <dsp:cNvSpPr/>
      </dsp:nvSpPr>
      <dsp:spPr>
        <a:xfrm>
          <a:off x="4499837" y="285751"/>
          <a:ext cx="293764" cy="17144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4499837" y="320040"/>
        <a:ext cx="242330" cy="102868"/>
      </dsp:txXfrm>
    </dsp:sp>
    <dsp:sp modelId="{8636FEDE-1D20-48DF-9C37-AC3763DABAD1}">
      <dsp:nvSpPr>
        <dsp:cNvPr id="0" name=""/>
        <dsp:cNvSpPr/>
      </dsp:nvSpPr>
      <dsp:spPr>
        <a:xfrm>
          <a:off x="4915542" y="0"/>
          <a:ext cx="1385681" cy="742950"/>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If accepted</a:t>
          </a:r>
          <a:r>
            <a:rPr lang="en-US" sz="1100" i="0" kern="1200"/>
            <a:t>, start the  Second-Year of the MLT Program </a:t>
          </a:r>
          <a:br>
            <a:rPr lang="en-US" sz="1100" kern="1200"/>
          </a:br>
          <a:r>
            <a:rPr lang="en-US" sz="900" kern="1200"/>
            <a:t>(5 quarters)</a:t>
          </a:r>
        </a:p>
      </dsp:txBody>
      <dsp:txXfrm>
        <a:off x="4915542" y="0"/>
        <a:ext cx="1385681" cy="74295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b06e060-32d5-4ab4-b7ac-2790500ccaa8">
      <UserInfo>
        <DisplayName>Educational Planning</DisplayName>
        <AccountId>20</AccountId>
        <AccountType/>
      </UserInfo>
      <UserInfo>
        <DisplayName>System Account</DisplayName>
        <AccountId>1073741823</AccountId>
        <AccountType/>
      </UserInfo>
      <UserInfo>
        <DisplayName>Sharepoint, Setup Admin</DisplayName>
        <AccountId>21</AccountId>
        <AccountType/>
      </UserInfo>
    </SharedWithUsers>
    <lcf76f155ced4ddcb4097134ff3c332f xmlns="30f3b312-b374-4aa0-8d80-da91bd0fb690">
      <Terms xmlns="http://schemas.microsoft.com/office/infopath/2007/PartnerControls"/>
    </lcf76f155ced4ddcb4097134ff3c332f>
    <TaxCatchAll xmlns="2b06e060-32d5-4ab4-b7ac-2790500ccaa8" xsi:nil="true"/>
    <Status xmlns="30f3b312-b374-4aa0-8d80-da91bd0fb6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B961B06D790246A335ACE00CAF82C1" ma:contentTypeVersion="21" ma:contentTypeDescription="Create a new document." ma:contentTypeScope="" ma:versionID="f945d53417023aaa8e65466c311f1f9c">
  <xsd:schema xmlns:xsd="http://www.w3.org/2001/XMLSchema" xmlns:xs="http://www.w3.org/2001/XMLSchema" xmlns:p="http://schemas.microsoft.com/office/2006/metadata/properties" xmlns:ns1="http://schemas.microsoft.com/sharepoint/v3" xmlns:ns2="30f3b312-b374-4aa0-8d80-da91bd0fb690" xmlns:ns3="2b06e060-32d5-4ab4-b7ac-2790500ccaa8" targetNamespace="http://schemas.microsoft.com/office/2006/metadata/properties" ma:root="true" ma:fieldsID="a73f5f9dc09763263600cd797aae80a8" ns1:_="" ns2:_="" ns3:_="">
    <xsd:import namespace="http://schemas.microsoft.com/sharepoint/v3"/>
    <xsd:import namespace="30f3b312-b374-4aa0-8d80-da91bd0fb690"/>
    <xsd:import namespace="2b06e060-32d5-4ab4-b7ac-2790500ccaa8"/>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f3b312-b374-4aa0-8d80-da91bd0fb69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0390dc7-9e1e-4562-ac26-c8838dbc39d3"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tatus" ma:index="28" nillable="true" ma:displayName="Status" ma:format="Dropdown" ma:internalName="Status">
      <xsd:simpleType>
        <xsd:restriction base="dms:Choice">
          <xsd:enumeration value="Done - Qualified"/>
          <xsd:enumeration value="Done - NQ"/>
          <xsd:enumeration value="In Progress"/>
        </xsd:restriction>
      </xsd:simpleType>
    </xsd:element>
  </xsd:schema>
  <xsd:schema xmlns:xsd="http://www.w3.org/2001/XMLSchema" xmlns:xs="http://www.w3.org/2001/XMLSchema" xmlns:dms="http://schemas.microsoft.com/office/2006/documentManagement/types" xmlns:pc="http://schemas.microsoft.com/office/infopath/2007/PartnerControls" targetNamespace="2b06e060-32d5-4ab4-b7ac-2790500ccaa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83348d4-e878-4ca1-bdc4-47448120f210}" ma:internalName="TaxCatchAll" ma:showField="CatchAllData" ma:web="2b06e060-32d5-4ab4-b7ac-2790500cc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227C52-E145-4773-8034-61D24DDD7E05}">
  <ds:schemaRefs>
    <ds:schemaRef ds:uri="http://schemas.microsoft.com/office/2006/metadata/properties"/>
    <ds:schemaRef ds:uri="http://schemas.microsoft.com/office/infopath/2007/PartnerControls"/>
    <ds:schemaRef ds:uri="http://schemas.microsoft.com/sharepoint/v3"/>
    <ds:schemaRef ds:uri="2b06e060-32d5-4ab4-b7ac-2790500ccaa8"/>
    <ds:schemaRef ds:uri="30f3b312-b374-4aa0-8d80-da91bd0fb690"/>
  </ds:schemaRefs>
</ds:datastoreItem>
</file>

<file path=customXml/itemProps2.xml><?xml version="1.0" encoding="utf-8"?>
<ds:datastoreItem xmlns:ds="http://schemas.openxmlformats.org/officeDocument/2006/customXml" ds:itemID="{098A54C7-AEB8-40DC-AD30-0207BABEC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f3b312-b374-4aa0-8d80-da91bd0fb690"/>
    <ds:schemaRef ds:uri="2b06e060-32d5-4ab4-b7ac-2790500cca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177CA1-FC05-47EE-9C01-0F78DEFBDD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680</Words>
  <Characters>3878</Characters>
  <Application>Microsoft Office Word</Application>
  <DocSecurity>0</DocSecurity>
  <Lines>32</Lines>
  <Paragraphs>9</Paragraphs>
  <ScaleCrop>false</ScaleCrop>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Grove, Bridget</dc:creator>
  <cp:lastModifiedBy>Emerson Peek</cp:lastModifiedBy>
  <cp:revision>61</cp:revision>
  <cp:lastPrinted>2017-05-05T18:49:00Z</cp:lastPrinted>
  <dcterms:created xsi:type="dcterms:W3CDTF">2015-07-16T15:59:00Z</dcterms:created>
  <dcterms:modified xsi:type="dcterms:W3CDTF">2026-08-13T22:28:00Z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0x01010019B961B06D790246A335ACE00CAF82C1</vt:lpwstr>
  </property>
  <property fmtid="{D5CDD505-2E9C-101B-9397-08002B2CF9AE}" pid="3" name="Order">
    <vt:r8>100</vt:r8>
  </property>
  <property fmtid="{D5CDD505-2E9C-101B-9397-08002B2CF9AE}" pid="4" name="MediaServiceImageTags">
    <vt:lpwstr/>
  </property>
</Properties>
</file>